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BC9" w:rsidRDefault="00F11BC9" w:rsidP="00F11BC9">
      <w:pPr>
        <w:jc w:val="center"/>
        <w:rPr>
          <w:rFonts w:ascii="Arial" w:hAnsi="Arial" w:cs="Arial"/>
          <w:sz w:val="24"/>
          <w:szCs w:val="24"/>
        </w:rPr>
      </w:pPr>
    </w:p>
    <w:p w:rsidR="00F11BC9" w:rsidRDefault="00F11BC9" w:rsidP="00F11BC9">
      <w:pPr>
        <w:rPr>
          <w:rFonts w:ascii="Tahoma" w:hAnsi="Tahoma" w:cs="Tahoma"/>
          <w:b/>
          <w:color w:val="003366"/>
          <w:sz w:val="52"/>
          <w:szCs w:val="52"/>
        </w:rPr>
      </w:pPr>
      <w:r>
        <w:rPr>
          <w:rFonts w:ascii="Tahoma" w:hAnsi="Tahoma" w:cs="Tahoma"/>
          <w:b/>
          <w:color w:val="003366"/>
          <w:sz w:val="52"/>
          <w:szCs w:val="52"/>
        </w:rPr>
        <w:t>Causeway Coast &amp; Glens</w:t>
      </w:r>
    </w:p>
    <w:p w:rsidR="00F11BC9" w:rsidRDefault="00F11BC9" w:rsidP="00F11BC9">
      <w:pPr>
        <w:rPr>
          <w:rFonts w:ascii="Tahoma" w:hAnsi="Tahoma" w:cs="Tahoma"/>
          <w:color w:val="003366"/>
          <w:sz w:val="52"/>
          <w:szCs w:val="52"/>
        </w:rPr>
      </w:pPr>
      <w:r>
        <w:rPr>
          <w:rFonts w:ascii="Tahoma" w:hAnsi="Tahoma" w:cs="Tahoma"/>
          <w:color w:val="003366"/>
          <w:sz w:val="52"/>
          <w:szCs w:val="52"/>
        </w:rPr>
        <w:t>Borough Council</w:t>
      </w:r>
    </w:p>
    <w:p w:rsidR="00F11BC9" w:rsidRDefault="00F11BC9" w:rsidP="00F11BC9">
      <w:pPr>
        <w:jc w:val="center"/>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F11BC9" w:rsidRDefault="00F11BC9" w:rsidP="00F11BC9">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F11BC9" w:rsidRDefault="00F11BC9" w:rsidP="00F11BC9">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Pr>
          <w:rFonts w:ascii="Arial" w:hAnsi="Arial" w:cs="Arial"/>
          <w:b/>
          <w:sz w:val="40"/>
          <w:szCs w:val="40"/>
        </w:rPr>
        <w:t>WHISTLEBLOWING POLICY</w:t>
      </w:r>
    </w:p>
    <w:p w:rsidR="00F11BC9" w:rsidRDefault="00F11BC9" w:rsidP="00F11BC9">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F11BC9" w:rsidRDefault="00F11BC9" w:rsidP="00F11BC9">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tbl>
      <w:tblPr>
        <w:tblStyle w:val="TableGrid"/>
        <w:tblW w:w="5812" w:type="dxa"/>
        <w:tblInd w:w="3397" w:type="dxa"/>
        <w:tblLook w:val="04A0" w:firstRow="1" w:lastRow="0" w:firstColumn="1" w:lastColumn="0" w:noHBand="0" w:noVBand="1"/>
      </w:tblPr>
      <w:tblGrid>
        <w:gridCol w:w="3119"/>
        <w:gridCol w:w="2693"/>
      </w:tblGrid>
      <w:tr w:rsidR="00F11BC9" w:rsidTr="00F11BC9">
        <w:tc>
          <w:tcPr>
            <w:tcW w:w="3119" w:type="dxa"/>
            <w:tcBorders>
              <w:top w:val="single" w:sz="4" w:space="0" w:color="auto"/>
              <w:left w:val="single" w:sz="4" w:space="0" w:color="auto"/>
              <w:bottom w:val="single" w:sz="4" w:space="0" w:color="auto"/>
              <w:right w:val="single" w:sz="4" w:space="0" w:color="auto"/>
            </w:tcBorders>
            <w:hideMark/>
          </w:tcPr>
          <w:p w:rsidR="00F11BC9" w:rsidRDefault="00F11BC9">
            <w:pPr>
              <w:rPr>
                <w:rFonts w:ascii="Arial" w:hAnsi="Arial" w:cs="Arial"/>
                <w:sz w:val="24"/>
                <w:szCs w:val="24"/>
              </w:rPr>
            </w:pPr>
            <w:r>
              <w:rPr>
                <w:rFonts w:ascii="Arial" w:hAnsi="Arial" w:cs="Arial"/>
                <w:sz w:val="24"/>
                <w:szCs w:val="24"/>
              </w:rPr>
              <w:t>Policy Number</w:t>
            </w:r>
          </w:p>
        </w:tc>
        <w:tc>
          <w:tcPr>
            <w:tcW w:w="2693" w:type="dxa"/>
            <w:tcBorders>
              <w:top w:val="single" w:sz="4" w:space="0" w:color="auto"/>
              <w:left w:val="single" w:sz="4" w:space="0" w:color="auto"/>
              <w:bottom w:val="single" w:sz="4" w:space="0" w:color="auto"/>
              <w:right w:val="single" w:sz="4" w:space="0" w:color="auto"/>
            </w:tcBorders>
          </w:tcPr>
          <w:p w:rsidR="00F11BC9" w:rsidRDefault="00F11BC9">
            <w:pPr>
              <w:rPr>
                <w:rFonts w:ascii="Arial" w:hAnsi="Arial" w:cs="Arial"/>
                <w:sz w:val="24"/>
                <w:szCs w:val="24"/>
              </w:rPr>
            </w:pPr>
            <w:r>
              <w:rPr>
                <w:rFonts w:ascii="Arial" w:hAnsi="Arial" w:cs="Arial"/>
                <w:sz w:val="24"/>
                <w:szCs w:val="24"/>
              </w:rPr>
              <w:t>CCG/3/15</w:t>
            </w:r>
          </w:p>
        </w:tc>
      </w:tr>
      <w:tr w:rsidR="00F11BC9" w:rsidTr="00F11BC9">
        <w:tc>
          <w:tcPr>
            <w:tcW w:w="3119" w:type="dxa"/>
            <w:tcBorders>
              <w:top w:val="single" w:sz="4" w:space="0" w:color="auto"/>
              <w:left w:val="single" w:sz="4" w:space="0" w:color="auto"/>
              <w:bottom w:val="single" w:sz="4" w:space="0" w:color="auto"/>
              <w:right w:val="single" w:sz="4" w:space="0" w:color="auto"/>
            </w:tcBorders>
            <w:hideMark/>
          </w:tcPr>
          <w:p w:rsidR="00F11BC9" w:rsidRDefault="00F11BC9">
            <w:pPr>
              <w:rPr>
                <w:rFonts w:ascii="Arial" w:hAnsi="Arial" w:cs="Arial"/>
                <w:sz w:val="24"/>
                <w:szCs w:val="24"/>
              </w:rPr>
            </w:pPr>
            <w:r>
              <w:rPr>
                <w:rFonts w:ascii="Arial" w:hAnsi="Arial" w:cs="Arial"/>
                <w:sz w:val="24"/>
                <w:szCs w:val="24"/>
              </w:rPr>
              <w:t>Version Number</w:t>
            </w:r>
          </w:p>
        </w:tc>
        <w:tc>
          <w:tcPr>
            <w:tcW w:w="2693" w:type="dxa"/>
            <w:tcBorders>
              <w:top w:val="single" w:sz="4" w:space="0" w:color="auto"/>
              <w:left w:val="single" w:sz="4" w:space="0" w:color="auto"/>
              <w:bottom w:val="single" w:sz="4" w:space="0" w:color="auto"/>
              <w:right w:val="single" w:sz="4" w:space="0" w:color="auto"/>
            </w:tcBorders>
          </w:tcPr>
          <w:p w:rsidR="00F11BC9" w:rsidRDefault="00F11BC9">
            <w:pPr>
              <w:rPr>
                <w:rFonts w:ascii="Arial" w:hAnsi="Arial" w:cs="Arial"/>
                <w:sz w:val="24"/>
                <w:szCs w:val="24"/>
              </w:rPr>
            </w:pPr>
            <w:r>
              <w:rPr>
                <w:rFonts w:ascii="Arial" w:hAnsi="Arial" w:cs="Arial"/>
                <w:sz w:val="24"/>
                <w:szCs w:val="24"/>
              </w:rPr>
              <w:t>1</w:t>
            </w:r>
          </w:p>
        </w:tc>
      </w:tr>
      <w:tr w:rsidR="00F11BC9" w:rsidTr="00F11BC9">
        <w:tc>
          <w:tcPr>
            <w:tcW w:w="3119" w:type="dxa"/>
            <w:tcBorders>
              <w:top w:val="single" w:sz="4" w:space="0" w:color="auto"/>
              <w:left w:val="single" w:sz="4" w:space="0" w:color="auto"/>
              <w:bottom w:val="single" w:sz="4" w:space="0" w:color="auto"/>
              <w:right w:val="single" w:sz="4" w:space="0" w:color="auto"/>
            </w:tcBorders>
            <w:hideMark/>
          </w:tcPr>
          <w:p w:rsidR="00F11BC9" w:rsidRDefault="00F11BC9">
            <w:pPr>
              <w:rPr>
                <w:rFonts w:ascii="Arial" w:hAnsi="Arial" w:cs="Arial"/>
                <w:sz w:val="24"/>
                <w:szCs w:val="24"/>
              </w:rPr>
            </w:pPr>
            <w:r>
              <w:rPr>
                <w:rFonts w:ascii="Arial" w:hAnsi="Arial" w:cs="Arial"/>
                <w:sz w:val="24"/>
                <w:szCs w:val="24"/>
              </w:rPr>
              <w:t>Author</w:t>
            </w:r>
          </w:p>
        </w:tc>
        <w:tc>
          <w:tcPr>
            <w:tcW w:w="2693" w:type="dxa"/>
            <w:tcBorders>
              <w:top w:val="single" w:sz="4" w:space="0" w:color="auto"/>
              <w:left w:val="single" w:sz="4" w:space="0" w:color="auto"/>
              <w:bottom w:val="single" w:sz="4" w:space="0" w:color="auto"/>
              <w:right w:val="single" w:sz="4" w:space="0" w:color="auto"/>
            </w:tcBorders>
          </w:tcPr>
          <w:p w:rsidR="00F11BC9" w:rsidRDefault="00F11BC9">
            <w:pPr>
              <w:rPr>
                <w:rFonts w:ascii="Arial" w:hAnsi="Arial" w:cs="Arial"/>
                <w:sz w:val="24"/>
                <w:szCs w:val="24"/>
              </w:rPr>
            </w:pPr>
            <w:r>
              <w:rPr>
                <w:rFonts w:ascii="Arial" w:hAnsi="Arial" w:cs="Arial"/>
                <w:sz w:val="24"/>
                <w:szCs w:val="24"/>
              </w:rPr>
              <w:t>Sharon Bradley</w:t>
            </w:r>
          </w:p>
        </w:tc>
      </w:tr>
    </w:tbl>
    <w:p w:rsidR="00F11BC9" w:rsidRDefault="00F11BC9" w:rsidP="00F11BC9">
      <w:pPr>
        <w:rPr>
          <w:sz w:val="24"/>
          <w:szCs w:val="24"/>
        </w:rPr>
      </w:pPr>
    </w:p>
    <w:tbl>
      <w:tblPr>
        <w:tblStyle w:val="TableGrid"/>
        <w:tblW w:w="5812" w:type="dxa"/>
        <w:tblInd w:w="3397" w:type="dxa"/>
        <w:tblLook w:val="04A0" w:firstRow="1" w:lastRow="0" w:firstColumn="1" w:lastColumn="0" w:noHBand="0" w:noVBand="1"/>
      </w:tblPr>
      <w:tblGrid>
        <w:gridCol w:w="3119"/>
        <w:gridCol w:w="2693"/>
      </w:tblGrid>
      <w:tr w:rsidR="00F11BC9" w:rsidTr="00F11BC9">
        <w:tc>
          <w:tcPr>
            <w:tcW w:w="3119" w:type="dxa"/>
            <w:tcBorders>
              <w:top w:val="single" w:sz="4" w:space="0" w:color="auto"/>
              <w:left w:val="single" w:sz="4" w:space="0" w:color="auto"/>
              <w:bottom w:val="single" w:sz="4" w:space="0" w:color="auto"/>
              <w:right w:val="single" w:sz="4" w:space="0" w:color="auto"/>
            </w:tcBorders>
            <w:hideMark/>
          </w:tcPr>
          <w:p w:rsidR="00F11BC9" w:rsidRDefault="00F11BC9">
            <w:pPr>
              <w:rPr>
                <w:rFonts w:ascii="Arial" w:hAnsi="Arial" w:cs="Arial"/>
                <w:sz w:val="24"/>
                <w:szCs w:val="24"/>
              </w:rPr>
            </w:pPr>
            <w:r>
              <w:rPr>
                <w:rFonts w:ascii="Arial" w:hAnsi="Arial" w:cs="Arial"/>
                <w:sz w:val="24"/>
                <w:szCs w:val="24"/>
              </w:rPr>
              <w:t xml:space="preserve">Date of Screening of Policy </w:t>
            </w:r>
          </w:p>
        </w:tc>
        <w:tc>
          <w:tcPr>
            <w:tcW w:w="2693" w:type="dxa"/>
            <w:tcBorders>
              <w:top w:val="single" w:sz="4" w:space="0" w:color="auto"/>
              <w:left w:val="single" w:sz="4" w:space="0" w:color="auto"/>
              <w:bottom w:val="single" w:sz="4" w:space="0" w:color="auto"/>
              <w:right w:val="single" w:sz="4" w:space="0" w:color="auto"/>
            </w:tcBorders>
          </w:tcPr>
          <w:p w:rsidR="00F11BC9" w:rsidRPr="00085086" w:rsidRDefault="00085086">
            <w:pPr>
              <w:rPr>
                <w:rFonts w:ascii="Arial" w:hAnsi="Arial" w:cs="Arial"/>
                <w:sz w:val="22"/>
                <w:szCs w:val="22"/>
              </w:rPr>
            </w:pPr>
            <w:r w:rsidRPr="00085086">
              <w:rPr>
                <w:rFonts w:ascii="Arial" w:hAnsi="Arial" w:cs="Arial"/>
                <w:sz w:val="22"/>
                <w:szCs w:val="22"/>
              </w:rPr>
              <w:t>21 June 2015</w:t>
            </w:r>
          </w:p>
        </w:tc>
      </w:tr>
      <w:tr w:rsidR="00F11BC9" w:rsidTr="00F11BC9">
        <w:tc>
          <w:tcPr>
            <w:tcW w:w="3119" w:type="dxa"/>
            <w:tcBorders>
              <w:top w:val="single" w:sz="4" w:space="0" w:color="auto"/>
              <w:left w:val="single" w:sz="4" w:space="0" w:color="auto"/>
              <w:bottom w:val="single" w:sz="4" w:space="0" w:color="auto"/>
              <w:right w:val="single" w:sz="4" w:space="0" w:color="auto"/>
            </w:tcBorders>
            <w:hideMark/>
          </w:tcPr>
          <w:p w:rsidR="00F11BC9" w:rsidRDefault="00F11BC9">
            <w:pPr>
              <w:rPr>
                <w:rFonts w:ascii="Arial" w:hAnsi="Arial" w:cs="Arial"/>
                <w:sz w:val="24"/>
                <w:szCs w:val="24"/>
              </w:rPr>
            </w:pPr>
            <w:r>
              <w:rPr>
                <w:rFonts w:ascii="Arial" w:hAnsi="Arial" w:cs="Arial"/>
                <w:sz w:val="24"/>
                <w:szCs w:val="24"/>
              </w:rPr>
              <w:t>EQIA Recommended?</w:t>
            </w:r>
          </w:p>
        </w:tc>
        <w:tc>
          <w:tcPr>
            <w:tcW w:w="2693" w:type="dxa"/>
            <w:tcBorders>
              <w:top w:val="single" w:sz="4" w:space="0" w:color="auto"/>
              <w:left w:val="single" w:sz="4" w:space="0" w:color="auto"/>
              <w:bottom w:val="single" w:sz="4" w:space="0" w:color="auto"/>
              <w:right w:val="single" w:sz="4" w:space="0" w:color="auto"/>
            </w:tcBorders>
            <w:hideMark/>
          </w:tcPr>
          <w:p w:rsidR="00F11BC9" w:rsidRDefault="00F11BC9" w:rsidP="00085086">
            <w:pPr>
              <w:rPr>
                <w:rFonts w:ascii="Arial" w:hAnsi="Arial" w:cs="Arial"/>
                <w:sz w:val="24"/>
                <w:szCs w:val="24"/>
              </w:rPr>
            </w:pPr>
            <w:r>
              <w:rPr>
                <w:rFonts w:ascii="Arial" w:hAnsi="Arial" w:cs="Arial"/>
                <w:sz w:val="24"/>
                <w:szCs w:val="24"/>
              </w:rPr>
              <w:t>NO</w:t>
            </w:r>
          </w:p>
        </w:tc>
      </w:tr>
      <w:tr w:rsidR="00F11BC9" w:rsidTr="00F11BC9">
        <w:tc>
          <w:tcPr>
            <w:tcW w:w="3119" w:type="dxa"/>
            <w:tcBorders>
              <w:top w:val="single" w:sz="4" w:space="0" w:color="auto"/>
              <w:left w:val="single" w:sz="4" w:space="0" w:color="auto"/>
              <w:bottom w:val="single" w:sz="4" w:space="0" w:color="auto"/>
              <w:right w:val="single" w:sz="4" w:space="0" w:color="auto"/>
            </w:tcBorders>
            <w:hideMark/>
          </w:tcPr>
          <w:p w:rsidR="00F11BC9" w:rsidRDefault="00F11BC9">
            <w:pPr>
              <w:rPr>
                <w:rFonts w:ascii="Arial" w:hAnsi="Arial" w:cs="Arial"/>
                <w:sz w:val="24"/>
                <w:szCs w:val="24"/>
              </w:rPr>
            </w:pPr>
            <w:r>
              <w:rPr>
                <w:rFonts w:ascii="Arial" w:hAnsi="Arial" w:cs="Arial"/>
                <w:sz w:val="24"/>
                <w:szCs w:val="24"/>
              </w:rPr>
              <w:t>Date Adopted by Council</w:t>
            </w:r>
          </w:p>
        </w:tc>
        <w:tc>
          <w:tcPr>
            <w:tcW w:w="2693" w:type="dxa"/>
            <w:tcBorders>
              <w:top w:val="single" w:sz="4" w:space="0" w:color="auto"/>
              <w:left w:val="single" w:sz="4" w:space="0" w:color="auto"/>
              <w:bottom w:val="single" w:sz="4" w:space="0" w:color="auto"/>
              <w:right w:val="single" w:sz="4" w:space="0" w:color="auto"/>
            </w:tcBorders>
          </w:tcPr>
          <w:p w:rsidR="00F11BC9" w:rsidRDefault="00085086">
            <w:pPr>
              <w:rPr>
                <w:rFonts w:ascii="Arial" w:hAnsi="Arial" w:cs="Arial"/>
                <w:sz w:val="22"/>
                <w:szCs w:val="22"/>
              </w:rPr>
            </w:pPr>
            <w:r w:rsidRPr="00085086">
              <w:rPr>
                <w:rFonts w:ascii="Arial" w:hAnsi="Arial" w:cs="Arial"/>
                <w:sz w:val="22"/>
                <w:szCs w:val="22"/>
              </w:rPr>
              <w:t>Audit Committee 29.6.15</w:t>
            </w:r>
          </w:p>
          <w:p w:rsidR="00085086" w:rsidRPr="00085086" w:rsidRDefault="00085086">
            <w:pPr>
              <w:rPr>
                <w:rFonts w:ascii="Arial" w:hAnsi="Arial" w:cs="Arial"/>
                <w:sz w:val="22"/>
                <w:szCs w:val="22"/>
              </w:rPr>
            </w:pPr>
            <w:r>
              <w:rPr>
                <w:rFonts w:ascii="Arial" w:hAnsi="Arial" w:cs="Arial"/>
                <w:sz w:val="22"/>
                <w:szCs w:val="22"/>
              </w:rPr>
              <w:t>Council 28.7.15</w:t>
            </w:r>
          </w:p>
        </w:tc>
      </w:tr>
      <w:tr w:rsidR="00F11BC9" w:rsidTr="00F11BC9">
        <w:tc>
          <w:tcPr>
            <w:tcW w:w="3119" w:type="dxa"/>
            <w:tcBorders>
              <w:top w:val="single" w:sz="4" w:space="0" w:color="auto"/>
              <w:left w:val="single" w:sz="4" w:space="0" w:color="auto"/>
              <w:bottom w:val="single" w:sz="4" w:space="0" w:color="auto"/>
              <w:right w:val="single" w:sz="4" w:space="0" w:color="auto"/>
            </w:tcBorders>
            <w:hideMark/>
          </w:tcPr>
          <w:p w:rsidR="00F11BC9" w:rsidRDefault="00F11BC9">
            <w:pPr>
              <w:rPr>
                <w:rFonts w:ascii="Arial" w:hAnsi="Arial" w:cs="Arial"/>
                <w:sz w:val="24"/>
                <w:szCs w:val="24"/>
              </w:rPr>
            </w:pPr>
            <w:r>
              <w:rPr>
                <w:rFonts w:ascii="Arial" w:hAnsi="Arial" w:cs="Arial"/>
                <w:sz w:val="24"/>
                <w:szCs w:val="24"/>
              </w:rPr>
              <w:t>Date Policy Revised</w:t>
            </w:r>
          </w:p>
        </w:tc>
        <w:tc>
          <w:tcPr>
            <w:tcW w:w="2693" w:type="dxa"/>
            <w:tcBorders>
              <w:top w:val="single" w:sz="4" w:space="0" w:color="auto"/>
              <w:left w:val="single" w:sz="4" w:space="0" w:color="auto"/>
              <w:bottom w:val="single" w:sz="4" w:space="0" w:color="auto"/>
              <w:right w:val="single" w:sz="4" w:space="0" w:color="auto"/>
            </w:tcBorders>
          </w:tcPr>
          <w:p w:rsidR="00F11BC9" w:rsidRDefault="00F11BC9">
            <w:pPr>
              <w:rPr>
                <w:rFonts w:ascii="Arial" w:hAnsi="Arial" w:cs="Arial"/>
                <w:sz w:val="24"/>
                <w:szCs w:val="24"/>
              </w:rPr>
            </w:pPr>
          </w:p>
          <w:p w:rsidR="00085086" w:rsidRDefault="00085086">
            <w:pPr>
              <w:rPr>
                <w:rFonts w:ascii="Arial" w:hAnsi="Arial" w:cs="Arial"/>
                <w:sz w:val="24"/>
                <w:szCs w:val="24"/>
              </w:rPr>
            </w:pPr>
            <w:bookmarkStart w:id="0" w:name="_GoBack"/>
            <w:bookmarkEnd w:id="0"/>
          </w:p>
        </w:tc>
      </w:tr>
    </w:tbl>
    <w:p w:rsidR="00F11BC9" w:rsidRDefault="00F11BC9" w:rsidP="00F11BC9">
      <w:pPr>
        <w:jc w:val="center"/>
        <w:rPr>
          <w:rFonts w:ascii="Arial" w:hAnsi="Arial" w:cs="Arial"/>
          <w:b/>
          <w:sz w:val="36"/>
          <w:szCs w:val="36"/>
          <w:u w:val="single"/>
        </w:rPr>
      </w:pPr>
      <w:r>
        <w:rPr>
          <w:rFonts w:ascii="Arial" w:hAnsi="Arial" w:cs="Arial"/>
          <w:sz w:val="24"/>
          <w:szCs w:val="24"/>
        </w:rPr>
        <w:br w:type="page"/>
      </w:r>
      <w:r>
        <w:rPr>
          <w:rFonts w:ascii="Arial" w:hAnsi="Arial" w:cs="Arial"/>
          <w:b/>
          <w:sz w:val="36"/>
          <w:szCs w:val="36"/>
          <w:u w:val="single"/>
        </w:rPr>
        <w:lastRenderedPageBreak/>
        <w:t>INDEX</w:t>
      </w: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F11BC9" w:rsidRDefault="00582D7B" w:rsidP="00F11BC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WHISTLEBLOWING</w:t>
      </w:r>
      <w:r w:rsidR="00F11BC9">
        <w:rPr>
          <w:rFonts w:ascii="Arial" w:hAnsi="Arial" w:cs="Arial"/>
          <w:b/>
          <w:sz w:val="28"/>
          <w:szCs w:val="28"/>
        </w:rPr>
        <w:t xml:space="preserve"> POLICY</w:t>
      </w:r>
    </w:p>
    <w:p w:rsidR="00F11BC9" w:rsidRDefault="00F11BC9" w:rsidP="00F11BC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Page No</w:t>
      </w: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t>Introduction</w:t>
      </w:r>
      <w:r w:rsidR="00582D7B">
        <w:rPr>
          <w:rFonts w:ascii="Arial" w:hAnsi="Arial" w:cs="Arial"/>
          <w:sz w:val="24"/>
          <w:szCs w:val="24"/>
        </w:rPr>
        <w:tab/>
      </w:r>
      <w:r w:rsidR="00582D7B">
        <w:rPr>
          <w:rFonts w:ascii="Arial" w:hAnsi="Arial" w:cs="Arial"/>
          <w:sz w:val="24"/>
          <w:szCs w:val="24"/>
        </w:rPr>
        <w:tab/>
      </w:r>
      <w:r w:rsidR="00582D7B">
        <w:rPr>
          <w:rFonts w:ascii="Arial" w:hAnsi="Arial" w:cs="Arial"/>
          <w:sz w:val="24"/>
          <w:szCs w:val="24"/>
        </w:rPr>
        <w:tab/>
      </w:r>
      <w:r w:rsidR="00582D7B">
        <w:rPr>
          <w:rFonts w:ascii="Arial" w:hAnsi="Arial" w:cs="Arial"/>
          <w:sz w:val="24"/>
          <w:szCs w:val="24"/>
        </w:rPr>
        <w:tab/>
      </w:r>
      <w:r w:rsidR="00582D7B">
        <w:rPr>
          <w:rFonts w:ascii="Arial" w:hAnsi="Arial" w:cs="Arial"/>
          <w:sz w:val="24"/>
          <w:szCs w:val="24"/>
        </w:rPr>
        <w:tab/>
      </w:r>
      <w:r w:rsidR="00582D7B">
        <w:rPr>
          <w:rFonts w:ascii="Arial" w:hAnsi="Arial" w:cs="Arial"/>
          <w:sz w:val="24"/>
          <w:szCs w:val="24"/>
        </w:rPr>
        <w:tab/>
      </w:r>
      <w:r w:rsidR="00582D7B">
        <w:rPr>
          <w:rFonts w:ascii="Arial" w:hAnsi="Arial" w:cs="Arial"/>
          <w:sz w:val="24"/>
          <w:szCs w:val="24"/>
        </w:rPr>
        <w:tab/>
        <w:t>3</w:t>
      </w: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Policy Statement</w:t>
      </w:r>
      <w:r w:rsidR="00582D7B">
        <w:rPr>
          <w:rFonts w:ascii="Arial" w:hAnsi="Arial" w:cs="Arial"/>
          <w:sz w:val="24"/>
          <w:szCs w:val="24"/>
        </w:rPr>
        <w:tab/>
      </w:r>
      <w:r w:rsidR="00582D7B">
        <w:rPr>
          <w:rFonts w:ascii="Arial" w:hAnsi="Arial" w:cs="Arial"/>
          <w:sz w:val="24"/>
          <w:szCs w:val="24"/>
        </w:rPr>
        <w:tab/>
      </w:r>
      <w:r w:rsidR="00582D7B">
        <w:rPr>
          <w:rFonts w:ascii="Arial" w:hAnsi="Arial" w:cs="Arial"/>
          <w:sz w:val="24"/>
          <w:szCs w:val="24"/>
        </w:rPr>
        <w:tab/>
      </w:r>
      <w:r w:rsidR="00582D7B">
        <w:rPr>
          <w:rFonts w:ascii="Arial" w:hAnsi="Arial" w:cs="Arial"/>
          <w:sz w:val="24"/>
          <w:szCs w:val="24"/>
        </w:rPr>
        <w:tab/>
      </w:r>
      <w:r w:rsidR="00582D7B">
        <w:rPr>
          <w:rFonts w:ascii="Arial" w:hAnsi="Arial" w:cs="Arial"/>
          <w:sz w:val="24"/>
          <w:szCs w:val="24"/>
        </w:rPr>
        <w:tab/>
      </w:r>
      <w:r w:rsidR="00582D7B">
        <w:rPr>
          <w:rFonts w:ascii="Arial" w:hAnsi="Arial" w:cs="Arial"/>
          <w:sz w:val="24"/>
          <w:szCs w:val="24"/>
        </w:rPr>
        <w:tab/>
        <w:t>4</w:t>
      </w:r>
    </w:p>
    <w:p w:rsidR="00F11BC9" w:rsidRDefault="00F11BC9" w:rsidP="00F11BC9">
      <w:pPr>
        <w:jc w:val="both"/>
        <w:rPr>
          <w:rFonts w:ascii="Arial" w:hAnsi="Arial" w:cs="Arial"/>
          <w:sz w:val="24"/>
          <w:szCs w:val="24"/>
        </w:rPr>
      </w:pPr>
    </w:p>
    <w:p w:rsidR="00F11BC9" w:rsidRDefault="00582D7B" w:rsidP="00F11BC9">
      <w:pPr>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Aim and Scope of the 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F11BC9" w:rsidRDefault="00F11BC9" w:rsidP="00F11BC9">
      <w:pPr>
        <w:jc w:val="both"/>
        <w:rPr>
          <w:rFonts w:ascii="Arial" w:hAnsi="Arial" w:cs="Arial"/>
          <w:sz w:val="24"/>
          <w:szCs w:val="24"/>
        </w:rPr>
      </w:pPr>
    </w:p>
    <w:p w:rsidR="00F11BC9" w:rsidRDefault="00582D7B" w:rsidP="00F11BC9">
      <w:pPr>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Safeguards </w:t>
      </w:r>
      <w:proofErr w:type="gramStart"/>
      <w:r>
        <w:rPr>
          <w:rFonts w:ascii="Arial" w:hAnsi="Arial" w:cs="Arial"/>
          <w:sz w:val="24"/>
          <w:szCs w:val="24"/>
        </w:rPr>
        <w:t>Under</w:t>
      </w:r>
      <w:proofErr w:type="gramEnd"/>
      <w:r>
        <w:rPr>
          <w:rFonts w:ascii="Arial" w:hAnsi="Arial" w:cs="Arial"/>
          <w:sz w:val="24"/>
          <w:szCs w:val="24"/>
        </w:rPr>
        <w:t xml:space="preserve"> This 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F11BC9" w:rsidRDefault="00F11BC9" w:rsidP="00F11BC9">
      <w:pPr>
        <w:jc w:val="both"/>
        <w:rPr>
          <w:rFonts w:ascii="Arial" w:hAnsi="Arial" w:cs="Arial"/>
          <w:sz w:val="24"/>
          <w:szCs w:val="24"/>
        </w:rPr>
      </w:pPr>
    </w:p>
    <w:p w:rsidR="00F11BC9" w:rsidRDefault="00582D7B" w:rsidP="00F11BC9">
      <w:pPr>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Confidentiality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r>
      <w:r w:rsidR="00582D7B">
        <w:rPr>
          <w:rFonts w:ascii="Arial" w:hAnsi="Arial" w:cs="Arial"/>
          <w:sz w:val="24"/>
          <w:szCs w:val="24"/>
        </w:rPr>
        <w:t>Anonymous Allegations</w:t>
      </w:r>
      <w:r w:rsidR="00582D7B">
        <w:rPr>
          <w:rFonts w:ascii="Arial" w:hAnsi="Arial" w:cs="Arial"/>
          <w:sz w:val="24"/>
          <w:szCs w:val="24"/>
        </w:rPr>
        <w:tab/>
      </w:r>
      <w:r w:rsidR="00582D7B">
        <w:rPr>
          <w:rFonts w:ascii="Arial" w:hAnsi="Arial" w:cs="Arial"/>
          <w:sz w:val="24"/>
          <w:szCs w:val="24"/>
        </w:rPr>
        <w:tab/>
      </w:r>
      <w:r w:rsidR="00582D7B">
        <w:rPr>
          <w:rFonts w:ascii="Arial" w:hAnsi="Arial" w:cs="Arial"/>
          <w:sz w:val="24"/>
          <w:szCs w:val="24"/>
        </w:rPr>
        <w:tab/>
      </w:r>
      <w:r w:rsidR="00582D7B">
        <w:rPr>
          <w:rFonts w:ascii="Arial" w:hAnsi="Arial" w:cs="Arial"/>
          <w:sz w:val="24"/>
          <w:szCs w:val="24"/>
        </w:rPr>
        <w:tab/>
      </w:r>
      <w:r w:rsidR="00582D7B">
        <w:rPr>
          <w:rFonts w:ascii="Arial" w:hAnsi="Arial" w:cs="Arial"/>
          <w:sz w:val="24"/>
          <w:szCs w:val="24"/>
        </w:rPr>
        <w:tab/>
        <w:t>6</w:t>
      </w:r>
    </w:p>
    <w:p w:rsidR="00582D7B" w:rsidRDefault="00582D7B" w:rsidP="00F11BC9">
      <w:pPr>
        <w:jc w:val="both"/>
        <w:rPr>
          <w:rFonts w:ascii="Arial" w:hAnsi="Arial" w:cs="Arial"/>
          <w:sz w:val="24"/>
          <w:szCs w:val="24"/>
        </w:rPr>
      </w:pPr>
    </w:p>
    <w:p w:rsidR="00582D7B" w:rsidRDefault="00582D7B" w:rsidP="00F11BC9">
      <w:pPr>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t>Untrue Allegations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582D7B" w:rsidRDefault="00582D7B" w:rsidP="00F11BC9">
      <w:pPr>
        <w:jc w:val="both"/>
        <w:rPr>
          <w:rFonts w:ascii="Arial" w:hAnsi="Arial" w:cs="Arial"/>
          <w:sz w:val="24"/>
          <w:szCs w:val="24"/>
        </w:rPr>
      </w:pPr>
    </w:p>
    <w:p w:rsidR="00582D7B" w:rsidRDefault="00582D7B" w:rsidP="00F11BC9">
      <w:pPr>
        <w:jc w:val="both"/>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sz w:val="24"/>
          <w:szCs w:val="24"/>
        </w:rPr>
        <w:tab/>
        <w:t>The Procedure – How to Raise a Concern</w:t>
      </w:r>
      <w:r>
        <w:rPr>
          <w:rFonts w:ascii="Arial" w:hAnsi="Arial" w:cs="Arial"/>
          <w:sz w:val="24"/>
          <w:szCs w:val="24"/>
        </w:rPr>
        <w:tab/>
      </w:r>
      <w:r>
        <w:rPr>
          <w:rFonts w:ascii="Arial" w:hAnsi="Arial" w:cs="Arial"/>
          <w:sz w:val="24"/>
          <w:szCs w:val="24"/>
        </w:rPr>
        <w:tab/>
        <w:t>6</w:t>
      </w:r>
    </w:p>
    <w:p w:rsidR="00582D7B" w:rsidRDefault="00582D7B" w:rsidP="00F11BC9">
      <w:pPr>
        <w:jc w:val="both"/>
        <w:rPr>
          <w:rFonts w:ascii="Arial" w:hAnsi="Arial" w:cs="Arial"/>
          <w:sz w:val="24"/>
          <w:szCs w:val="24"/>
        </w:rPr>
      </w:pPr>
    </w:p>
    <w:p w:rsidR="00582D7B" w:rsidRDefault="00582D7B" w:rsidP="00F11BC9">
      <w:pPr>
        <w:jc w:val="both"/>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sz w:val="24"/>
          <w:szCs w:val="24"/>
        </w:rPr>
        <w:tab/>
        <w:t>The Responsible Officer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rsidR="00582D7B" w:rsidRDefault="00582D7B" w:rsidP="00F11BC9">
      <w:pPr>
        <w:jc w:val="both"/>
        <w:rPr>
          <w:rFonts w:ascii="Arial" w:hAnsi="Arial" w:cs="Arial"/>
          <w:sz w:val="24"/>
          <w:szCs w:val="24"/>
        </w:rPr>
      </w:pPr>
    </w:p>
    <w:p w:rsidR="00582D7B" w:rsidRDefault="00582D7B" w:rsidP="00F11BC9">
      <w:pPr>
        <w:jc w:val="both"/>
        <w:rPr>
          <w:rFonts w:ascii="Arial" w:hAnsi="Arial" w:cs="Arial"/>
          <w:sz w:val="24"/>
          <w:szCs w:val="24"/>
        </w:rPr>
      </w:pPr>
      <w:r>
        <w:rPr>
          <w:rFonts w:ascii="Arial" w:hAnsi="Arial" w:cs="Arial"/>
          <w:sz w:val="24"/>
          <w:szCs w:val="24"/>
        </w:rPr>
        <w:t>10.</w:t>
      </w:r>
      <w:r>
        <w:rPr>
          <w:rFonts w:ascii="Arial" w:hAnsi="Arial" w:cs="Arial"/>
          <w:sz w:val="24"/>
          <w:szCs w:val="24"/>
        </w:rPr>
        <w:tab/>
      </w:r>
      <w:r>
        <w:rPr>
          <w:rFonts w:ascii="Arial" w:hAnsi="Arial" w:cs="Arial"/>
          <w:sz w:val="24"/>
          <w:szCs w:val="24"/>
        </w:rPr>
        <w:tab/>
        <w:t>How the Council Will Respond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rsidR="00582D7B" w:rsidRDefault="00582D7B" w:rsidP="00F11BC9">
      <w:pPr>
        <w:jc w:val="both"/>
        <w:rPr>
          <w:rFonts w:ascii="Arial" w:hAnsi="Arial" w:cs="Arial"/>
          <w:sz w:val="24"/>
          <w:szCs w:val="24"/>
        </w:rPr>
      </w:pPr>
    </w:p>
    <w:p w:rsidR="00582D7B" w:rsidRDefault="00582D7B" w:rsidP="00F11BC9">
      <w:pPr>
        <w:jc w:val="both"/>
        <w:rPr>
          <w:rFonts w:ascii="Arial" w:hAnsi="Arial" w:cs="Arial"/>
          <w:sz w:val="24"/>
          <w:szCs w:val="24"/>
        </w:rPr>
      </w:pPr>
      <w:r>
        <w:rPr>
          <w:rFonts w:ascii="Arial" w:hAnsi="Arial" w:cs="Arial"/>
          <w:sz w:val="24"/>
          <w:szCs w:val="24"/>
        </w:rPr>
        <w:t>11.</w:t>
      </w:r>
      <w:r>
        <w:rPr>
          <w:rFonts w:ascii="Arial" w:hAnsi="Arial" w:cs="Arial"/>
          <w:sz w:val="24"/>
          <w:szCs w:val="24"/>
        </w:rPr>
        <w:tab/>
      </w:r>
      <w:r>
        <w:rPr>
          <w:rFonts w:ascii="Arial" w:hAnsi="Arial" w:cs="Arial"/>
          <w:sz w:val="24"/>
          <w:szCs w:val="24"/>
        </w:rPr>
        <w:tab/>
        <w:t>How the Matter Can Be Taken Further</w:t>
      </w:r>
      <w:r>
        <w:rPr>
          <w:rFonts w:ascii="Arial" w:hAnsi="Arial" w:cs="Arial"/>
          <w:sz w:val="24"/>
          <w:szCs w:val="24"/>
        </w:rPr>
        <w:tab/>
      </w:r>
      <w:r>
        <w:rPr>
          <w:rFonts w:ascii="Arial" w:hAnsi="Arial" w:cs="Arial"/>
          <w:sz w:val="24"/>
          <w:szCs w:val="24"/>
        </w:rPr>
        <w:tab/>
      </w:r>
      <w:r>
        <w:rPr>
          <w:rFonts w:ascii="Arial" w:hAnsi="Arial" w:cs="Arial"/>
          <w:sz w:val="24"/>
          <w:szCs w:val="24"/>
        </w:rPr>
        <w:tab/>
        <w:t>9</w:t>
      </w:r>
    </w:p>
    <w:p w:rsidR="00582D7B" w:rsidRDefault="00582D7B" w:rsidP="00F11BC9">
      <w:pPr>
        <w:jc w:val="both"/>
        <w:rPr>
          <w:rFonts w:ascii="Arial" w:hAnsi="Arial" w:cs="Arial"/>
          <w:sz w:val="24"/>
          <w:szCs w:val="24"/>
        </w:rPr>
      </w:pPr>
    </w:p>
    <w:p w:rsidR="00582D7B" w:rsidRDefault="00582D7B" w:rsidP="00F11BC9">
      <w:pPr>
        <w:jc w:val="both"/>
        <w:rPr>
          <w:rFonts w:ascii="Arial" w:hAnsi="Arial" w:cs="Arial"/>
          <w:sz w:val="24"/>
          <w:szCs w:val="24"/>
        </w:rPr>
      </w:pPr>
      <w:r>
        <w:rPr>
          <w:rFonts w:ascii="Arial" w:hAnsi="Arial" w:cs="Arial"/>
          <w:sz w:val="24"/>
          <w:szCs w:val="24"/>
        </w:rPr>
        <w:t>12.</w:t>
      </w:r>
      <w:r>
        <w:rPr>
          <w:rFonts w:ascii="Arial" w:hAnsi="Arial" w:cs="Arial"/>
          <w:sz w:val="24"/>
          <w:szCs w:val="24"/>
        </w:rPr>
        <w:tab/>
      </w:r>
      <w:r>
        <w:rPr>
          <w:rFonts w:ascii="Arial" w:hAnsi="Arial" w:cs="Arial"/>
          <w:sz w:val="24"/>
          <w:szCs w:val="24"/>
        </w:rPr>
        <w:tab/>
        <w:t>Monitoring and Reporting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582D7B" w:rsidRDefault="00582D7B" w:rsidP="00F11BC9">
      <w:pPr>
        <w:jc w:val="both"/>
        <w:rPr>
          <w:rFonts w:ascii="Arial" w:hAnsi="Arial" w:cs="Arial"/>
          <w:sz w:val="24"/>
          <w:szCs w:val="24"/>
        </w:rPr>
      </w:pPr>
    </w:p>
    <w:p w:rsidR="00582D7B" w:rsidRDefault="00582D7B" w:rsidP="00F11BC9">
      <w:pPr>
        <w:jc w:val="both"/>
        <w:rPr>
          <w:rFonts w:ascii="Arial" w:hAnsi="Arial" w:cs="Arial"/>
          <w:sz w:val="24"/>
          <w:szCs w:val="24"/>
        </w:rPr>
      </w:pPr>
      <w:r>
        <w:rPr>
          <w:rFonts w:ascii="Arial" w:hAnsi="Arial" w:cs="Arial"/>
          <w:sz w:val="24"/>
          <w:szCs w:val="24"/>
        </w:rPr>
        <w:t>13.</w:t>
      </w:r>
      <w:r>
        <w:rPr>
          <w:rFonts w:ascii="Arial" w:hAnsi="Arial" w:cs="Arial"/>
          <w:sz w:val="24"/>
          <w:szCs w:val="24"/>
        </w:rPr>
        <w:tab/>
      </w:r>
      <w:r>
        <w:rPr>
          <w:rFonts w:ascii="Arial" w:hAnsi="Arial" w:cs="Arial"/>
          <w:sz w:val="24"/>
          <w:szCs w:val="24"/>
        </w:rPr>
        <w:tab/>
        <w:t>Evaluation and Review of the Policy</w:t>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F11BC9" w:rsidRDefault="00F11BC9" w:rsidP="00F11BC9">
      <w:pPr>
        <w:jc w:val="both"/>
        <w:rPr>
          <w:rFonts w:ascii="Arial" w:hAnsi="Arial" w:cs="Arial"/>
          <w:sz w:val="24"/>
          <w:szCs w:val="24"/>
        </w:rPr>
      </w:pPr>
    </w:p>
    <w:p w:rsidR="00F11BC9" w:rsidRDefault="00582D7B" w:rsidP="00F11BC9">
      <w:pPr>
        <w:jc w:val="both"/>
        <w:rPr>
          <w:rFonts w:ascii="Arial" w:hAnsi="Arial" w:cs="Arial"/>
          <w:sz w:val="24"/>
          <w:szCs w:val="24"/>
        </w:rPr>
      </w:pPr>
      <w:r>
        <w:rPr>
          <w:rFonts w:ascii="Arial" w:hAnsi="Arial" w:cs="Arial"/>
          <w:sz w:val="24"/>
          <w:szCs w:val="24"/>
        </w:rPr>
        <w:t>14</w:t>
      </w:r>
      <w:r w:rsidR="00F11BC9">
        <w:rPr>
          <w:rFonts w:ascii="Arial" w:hAnsi="Arial" w:cs="Arial"/>
          <w:sz w:val="24"/>
          <w:szCs w:val="24"/>
        </w:rPr>
        <w:t>.</w:t>
      </w:r>
      <w:r w:rsidR="00F11BC9">
        <w:rPr>
          <w:rFonts w:ascii="Arial" w:hAnsi="Arial" w:cs="Arial"/>
          <w:sz w:val="24"/>
          <w:szCs w:val="24"/>
        </w:rPr>
        <w:tab/>
      </w:r>
      <w:r w:rsidR="00F11BC9">
        <w:rPr>
          <w:rFonts w:ascii="Arial" w:hAnsi="Arial" w:cs="Arial"/>
          <w:sz w:val="24"/>
          <w:szCs w:val="24"/>
        </w:rPr>
        <w:tab/>
        <w:t>Section 75 Equality and Good Relations</w:t>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F11BC9" w:rsidRDefault="00582D7B" w:rsidP="00F11BC9">
      <w:pPr>
        <w:jc w:val="both"/>
        <w:rPr>
          <w:rFonts w:ascii="Arial" w:hAnsi="Arial" w:cs="Arial"/>
          <w:sz w:val="24"/>
          <w:szCs w:val="24"/>
        </w:rPr>
      </w:pPr>
      <w:r>
        <w:rPr>
          <w:rFonts w:ascii="Arial" w:hAnsi="Arial" w:cs="Arial"/>
          <w:sz w:val="24"/>
          <w:szCs w:val="24"/>
        </w:rPr>
        <w:tab/>
      </w:r>
    </w:p>
    <w:p w:rsidR="00F11BC9" w:rsidRDefault="00582D7B" w:rsidP="00F11BC9">
      <w:pPr>
        <w:jc w:val="both"/>
        <w:rPr>
          <w:rFonts w:ascii="Arial" w:hAnsi="Arial" w:cs="Arial"/>
          <w:sz w:val="24"/>
          <w:szCs w:val="24"/>
        </w:rPr>
      </w:pPr>
      <w:r>
        <w:rPr>
          <w:rFonts w:ascii="Arial" w:hAnsi="Arial" w:cs="Arial"/>
          <w:sz w:val="24"/>
          <w:szCs w:val="24"/>
        </w:rPr>
        <w:t>15</w:t>
      </w:r>
      <w:r w:rsidR="00F11BC9">
        <w:rPr>
          <w:rFonts w:ascii="Arial" w:hAnsi="Arial" w:cs="Arial"/>
          <w:sz w:val="24"/>
          <w:szCs w:val="24"/>
        </w:rPr>
        <w:t>.</w:t>
      </w:r>
      <w:r w:rsidR="00F11BC9">
        <w:rPr>
          <w:rFonts w:ascii="Arial" w:hAnsi="Arial" w:cs="Arial"/>
          <w:sz w:val="24"/>
          <w:szCs w:val="24"/>
        </w:rPr>
        <w:tab/>
      </w:r>
      <w:r w:rsidR="00F11BC9">
        <w:rPr>
          <w:rFonts w:ascii="Arial" w:hAnsi="Arial" w:cs="Arial"/>
          <w:sz w:val="24"/>
          <w:szCs w:val="24"/>
        </w:rPr>
        <w:tab/>
        <w:t>Contact Details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1.</w:t>
      </w:r>
      <w:r>
        <w:rPr>
          <w:rFonts w:ascii="Arial" w:hAnsi="Arial" w:cs="Arial"/>
          <w:b/>
          <w:sz w:val="24"/>
          <w:szCs w:val="24"/>
        </w:rPr>
        <w:tab/>
        <w:t>INTRODUCTION</w:t>
      </w:r>
    </w:p>
    <w:p w:rsidR="00F11BC9" w:rsidRDefault="00F11BC9" w:rsidP="00F11BC9">
      <w:pPr>
        <w:jc w:val="both"/>
        <w:rPr>
          <w:rFonts w:ascii="Arial" w:hAnsi="Arial" w:cs="Arial"/>
          <w:sz w:val="24"/>
          <w:szCs w:val="24"/>
        </w:rPr>
      </w:pPr>
    </w:p>
    <w:p w:rsidR="00F11BC9" w:rsidRPr="0010561E" w:rsidRDefault="00F11BC9" w:rsidP="00F11BC9">
      <w:pPr>
        <w:pStyle w:val="PlainText"/>
        <w:ind w:left="720" w:hanging="720"/>
        <w:jc w:val="both"/>
        <w:rPr>
          <w:rFonts w:ascii="Arial" w:hAnsi="Arial"/>
          <w:sz w:val="24"/>
        </w:rPr>
      </w:pPr>
      <w:r w:rsidRPr="0010561E">
        <w:rPr>
          <w:rFonts w:ascii="Arial" w:hAnsi="Arial"/>
          <w:sz w:val="24"/>
        </w:rPr>
        <w:t xml:space="preserve">1.1 </w:t>
      </w:r>
      <w:r w:rsidRPr="0010561E">
        <w:rPr>
          <w:rFonts w:ascii="Arial" w:hAnsi="Arial"/>
          <w:sz w:val="24"/>
        </w:rPr>
        <w:tab/>
        <w:t xml:space="preserve">This policy is designed for employees, however, the Council’s partners or members of the public can also raise concerns in the knowledge that they are protected under the safeguards of this policy.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cs="Arial"/>
          <w:sz w:val="24"/>
          <w:szCs w:val="24"/>
        </w:rPr>
      </w:pPr>
      <w:r w:rsidRPr="0010561E">
        <w:rPr>
          <w:rFonts w:ascii="Arial" w:hAnsi="Arial" w:cs="Arial"/>
          <w:sz w:val="24"/>
          <w:szCs w:val="24"/>
        </w:rPr>
        <w:t xml:space="preserve">1.2 </w:t>
      </w:r>
      <w:r w:rsidRPr="0010561E">
        <w:rPr>
          <w:rFonts w:ascii="Arial" w:hAnsi="Arial" w:cs="Arial"/>
          <w:sz w:val="24"/>
          <w:szCs w:val="24"/>
        </w:rPr>
        <w:tab/>
        <w:t xml:space="preserve">Local Government employees have an individual and collective responsibility regarding their conduct and practices, which are always subject to scrutiny.  As individuals, employees are </w:t>
      </w:r>
      <w:r>
        <w:rPr>
          <w:rFonts w:ascii="Arial" w:hAnsi="Arial" w:cs="Arial"/>
          <w:sz w:val="24"/>
          <w:szCs w:val="24"/>
        </w:rPr>
        <w:t>r</w:t>
      </w:r>
      <w:r w:rsidRPr="0010561E">
        <w:rPr>
          <w:rFonts w:ascii="Arial" w:hAnsi="Arial" w:cs="Arial"/>
          <w:sz w:val="24"/>
          <w:szCs w:val="24"/>
        </w:rPr>
        <w:t xml:space="preserve">equired to work within the Code of Conduct for </w:t>
      </w:r>
      <w:r>
        <w:rPr>
          <w:rFonts w:ascii="Arial" w:hAnsi="Arial" w:cs="Arial"/>
          <w:sz w:val="24"/>
          <w:szCs w:val="24"/>
        </w:rPr>
        <w:t>Causeway Coast and Glens Borough Council</w:t>
      </w:r>
      <w:r w:rsidRPr="0010561E">
        <w:rPr>
          <w:rFonts w:ascii="Arial" w:hAnsi="Arial" w:cs="Arial"/>
          <w:sz w:val="24"/>
          <w:szCs w:val="24"/>
        </w:rPr>
        <w:t xml:space="preserve">, which is made available to all employees.  The Council’s regulatory framework also includes financial regulations and procurement standards (for buying any item) that must be met along with ensuring that the relevant codes of conduct including the standards appropriate to professional </w:t>
      </w:r>
      <w:proofErr w:type="spellStart"/>
      <w:r w:rsidRPr="0010561E">
        <w:rPr>
          <w:rFonts w:ascii="Arial" w:hAnsi="Arial" w:cs="Arial"/>
          <w:sz w:val="24"/>
          <w:szCs w:val="24"/>
        </w:rPr>
        <w:t>organisations</w:t>
      </w:r>
      <w:proofErr w:type="spellEnd"/>
      <w:r w:rsidRPr="0010561E">
        <w:rPr>
          <w:rFonts w:ascii="Arial" w:hAnsi="Arial" w:cs="Arial"/>
          <w:sz w:val="24"/>
          <w:szCs w:val="24"/>
        </w:rPr>
        <w:t xml:space="preserve"> or associations are met. </w:t>
      </w:r>
    </w:p>
    <w:p w:rsidR="00F11BC9" w:rsidRPr="0010561E" w:rsidRDefault="00F11BC9" w:rsidP="00F11BC9">
      <w:pPr>
        <w:pStyle w:val="PlainText"/>
        <w:jc w:val="both"/>
        <w:rPr>
          <w:rFonts w:ascii="Arial" w:hAnsi="Arial" w:cs="Arial"/>
          <w:sz w:val="24"/>
          <w:szCs w:val="24"/>
        </w:rPr>
      </w:pPr>
    </w:p>
    <w:p w:rsidR="00F11BC9" w:rsidRPr="0010561E" w:rsidRDefault="00F11BC9" w:rsidP="00F11BC9">
      <w:pPr>
        <w:pStyle w:val="PlainText"/>
        <w:ind w:left="720" w:hanging="720"/>
        <w:jc w:val="both"/>
        <w:rPr>
          <w:rFonts w:ascii="Arial" w:hAnsi="Arial"/>
          <w:sz w:val="24"/>
        </w:rPr>
      </w:pPr>
      <w:r w:rsidRPr="0010561E">
        <w:rPr>
          <w:rFonts w:ascii="Arial" w:hAnsi="Arial"/>
          <w:sz w:val="24"/>
        </w:rPr>
        <w:t xml:space="preserve">1.3 </w:t>
      </w:r>
      <w:r w:rsidRPr="0010561E">
        <w:rPr>
          <w:rFonts w:ascii="Arial" w:hAnsi="Arial"/>
          <w:sz w:val="24"/>
        </w:rPr>
        <w:tab/>
        <w:t xml:space="preserve">Employees are often the first to </w:t>
      </w:r>
      <w:proofErr w:type="spellStart"/>
      <w:r w:rsidRPr="0010561E">
        <w:rPr>
          <w:rFonts w:ascii="Arial" w:hAnsi="Arial"/>
          <w:sz w:val="24"/>
        </w:rPr>
        <w:t>realise</w:t>
      </w:r>
      <w:proofErr w:type="spellEnd"/>
      <w:r w:rsidRPr="0010561E">
        <w:rPr>
          <w:rFonts w:ascii="Arial" w:hAnsi="Arial"/>
          <w:sz w:val="24"/>
        </w:rPr>
        <w:t xml:space="preserve"> that there may be something seriously wrong within </w:t>
      </w:r>
      <w:r>
        <w:rPr>
          <w:rFonts w:ascii="Arial" w:hAnsi="Arial"/>
          <w:sz w:val="24"/>
        </w:rPr>
        <w:t>t</w:t>
      </w:r>
      <w:r w:rsidRPr="0010561E">
        <w:rPr>
          <w:rFonts w:ascii="Arial" w:hAnsi="Arial"/>
          <w:sz w:val="24"/>
        </w:rPr>
        <w:t>he Council.  However, they may not express their concerns because they may feel that speaking up would be disloyal to their colleagues or to the Council.  They</w:t>
      </w:r>
      <w:r>
        <w:rPr>
          <w:rFonts w:ascii="Arial" w:hAnsi="Arial"/>
          <w:sz w:val="24"/>
        </w:rPr>
        <w:t xml:space="preserve"> </w:t>
      </w:r>
      <w:r w:rsidRPr="0010561E">
        <w:rPr>
          <w:rFonts w:ascii="Arial" w:hAnsi="Arial"/>
          <w:sz w:val="24"/>
        </w:rPr>
        <w:t xml:space="preserve">may fear </w:t>
      </w:r>
      <w:r>
        <w:rPr>
          <w:rFonts w:ascii="Arial" w:hAnsi="Arial"/>
          <w:sz w:val="24"/>
        </w:rPr>
        <w:t>h</w:t>
      </w:r>
      <w:r w:rsidRPr="0010561E">
        <w:rPr>
          <w:rFonts w:ascii="Arial" w:hAnsi="Arial"/>
          <w:sz w:val="24"/>
        </w:rPr>
        <w:t xml:space="preserve">arassment or </w:t>
      </w:r>
      <w:proofErr w:type="spellStart"/>
      <w:r w:rsidRPr="0010561E">
        <w:rPr>
          <w:rFonts w:ascii="Arial" w:hAnsi="Arial"/>
          <w:sz w:val="24"/>
        </w:rPr>
        <w:t>victimisation</w:t>
      </w:r>
      <w:proofErr w:type="spellEnd"/>
      <w:r w:rsidRPr="0010561E">
        <w:rPr>
          <w:rFonts w:ascii="Arial" w:hAnsi="Arial"/>
          <w:sz w:val="24"/>
        </w:rPr>
        <w:t>. In these circumstances it may seem easier to</w:t>
      </w:r>
      <w:r>
        <w:rPr>
          <w:rFonts w:ascii="Arial" w:hAnsi="Arial"/>
          <w:sz w:val="24"/>
        </w:rPr>
        <w:t xml:space="preserve"> </w:t>
      </w:r>
      <w:r w:rsidRPr="0010561E">
        <w:rPr>
          <w:rFonts w:ascii="Arial" w:hAnsi="Arial"/>
          <w:sz w:val="24"/>
        </w:rPr>
        <w:t>ignore the concern rather than report what may just be a suspicion of malpractice.</w:t>
      </w:r>
      <w:r>
        <w:rPr>
          <w:rFonts w:ascii="Arial" w:hAnsi="Arial"/>
          <w:sz w:val="24"/>
        </w:rPr>
        <w:t xml:space="preserve">  </w:t>
      </w:r>
      <w:r w:rsidRPr="0010561E">
        <w:rPr>
          <w:rFonts w:ascii="Arial" w:hAnsi="Arial"/>
          <w:sz w:val="24"/>
        </w:rPr>
        <w:t>However, if the Council has the chance to deal with a potentially serious problem at</w:t>
      </w:r>
      <w:r>
        <w:rPr>
          <w:rFonts w:ascii="Arial" w:hAnsi="Arial"/>
          <w:sz w:val="24"/>
        </w:rPr>
        <w:t xml:space="preserve"> </w:t>
      </w:r>
      <w:r w:rsidRPr="0010561E">
        <w:rPr>
          <w:rFonts w:ascii="Arial" w:hAnsi="Arial"/>
          <w:sz w:val="24"/>
        </w:rPr>
        <w:t xml:space="preserve">the earliest opportunity this can </w:t>
      </w:r>
      <w:proofErr w:type="spellStart"/>
      <w:r w:rsidRPr="0010561E">
        <w:rPr>
          <w:rFonts w:ascii="Arial" w:hAnsi="Arial"/>
          <w:sz w:val="24"/>
        </w:rPr>
        <w:t>minimise</w:t>
      </w:r>
      <w:proofErr w:type="spellEnd"/>
      <w:r w:rsidRPr="0010561E">
        <w:rPr>
          <w:rFonts w:ascii="Arial" w:hAnsi="Arial"/>
          <w:sz w:val="24"/>
        </w:rPr>
        <w:t xml:space="preserve"> the risks before serious damage can be</w:t>
      </w:r>
      <w:r>
        <w:rPr>
          <w:rFonts w:ascii="Arial" w:hAnsi="Arial"/>
          <w:sz w:val="24"/>
        </w:rPr>
        <w:t xml:space="preserve"> </w:t>
      </w:r>
      <w:r w:rsidRPr="0010561E">
        <w:rPr>
          <w:rFonts w:ascii="Arial" w:hAnsi="Arial"/>
          <w:sz w:val="24"/>
        </w:rPr>
        <w:t>caused to persons, property or reputation.</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sidRPr="0010561E">
        <w:rPr>
          <w:rFonts w:ascii="Arial" w:hAnsi="Arial"/>
          <w:sz w:val="24"/>
        </w:rPr>
        <w:t>1.4</w:t>
      </w:r>
      <w:r w:rsidRPr="0010561E">
        <w:rPr>
          <w:rFonts w:ascii="Arial" w:hAnsi="Arial"/>
          <w:sz w:val="24"/>
        </w:rPr>
        <w:tab/>
        <w:t>The Council is committed to the highest possible standards of openness, probity and accountability.</w:t>
      </w:r>
      <w:r>
        <w:rPr>
          <w:rFonts w:ascii="Arial" w:hAnsi="Arial"/>
          <w:sz w:val="24"/>
        </w:rPr>
        <w:t xml:space="preserve">  </w:t>
      </w:r>
      <w:r w:rsidRPr="0010561E">
        <w:rPr>
          <w:rFonts w:ascii="Arial" w:hAnsi="Arial"/>
          <w:sz w:val="24"/>
        </w:rPr>
        <w:t xml:space="preserve">In line with that commitment the Council expects employees, and others that the Council deals with to raise any serious concerns about any aspect of the Council’s work.  It is </w:t>
      </w:r>
      <w:proofErr w:type="spellStart"/>
      <w:r w:rsidRPr="0010561E">
        <w:rPr>
          <w:rFonts w:ascii="Arial" w:hAnsi="Arial"/>
          <w:sz w:val="24"/>
        </w:rPr>
        <w:t>recognised</w:t>
      </w:r>
      <w:proofErr w:type="spellEnd"/>
      <w:r w:rsidRPr="0010561E">
        <w:rPr>
          <w:rFonts w:ascii="Arial" w:hAnsi="Arial"/>
          <w:sz w:val="24"/>
        </w:rPr>
        <w:t xml:space="preserve"> that wherever practical, and subject to any legal constraints, many cases will proceed on a confidential basis.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sidRPr="0010561E">
        <w:rPr>
          <w:rFonts w:ascii="Arial" w:hAnsi="Arial"/>
          <w:sz w:val="24"/>
        </w:rPr>
        <w:t xml:space="preserve">1.5 </w:t>
      </w:r>
      <w:r w:rsidRPr="0010561E">
        <w:rPr>
          <w:rFonts w:ascii="Arial" w:hAnsi="Arial"/>
          <w:sz w:val="24"/>
        </w:rPr>
        <w:tab/>
        <w:t xml:space="preserve">It is important to note that employees who are aware of another employee committing any acts of wrong-doing but they decide to ignore these actions and not report their concerns then this employee may also be subject to disciplinary action being taken against them for knowingly allowing this wrong-doing to continue. </w:t>
      </w:r>
    </w:p>
    <w:p w:rsidR="00F11BC9" w:rsidRPr="0010561E" w:rsidRDefault="00F11BC9" w:rsidP="00F11BC9">
      <w:pPr>
        <w:pStyle w:val="PlainText"/>
        <w:jc w:val="both"/>
        <w:rPr>
          <w:rFonts w:ascii="Arial" w:hAnsi="Arial"/>
          <w:sz w:val="24"/>
        </w:rPr>
      </w:pPr>
    </w:p>
    <w:p w:rsidR="00F11BC9" w:rsidRDefault="00F11BC9" w:rsidP="00F11BC9">
      <w:pPr>
        <w:pStyle w:val="PlainText"/>
        <w:ind w:left="720" w:hanging="720"/>
        <w:jc w:val="both"/>
        <w:rPr>
          <w:rFonts w:ascii="Arial" w:hAnsi="Arial"/>
          <w:sz w:val="24"/>
        </w:rPr>
      </w:pPr>
      <w:r w:rsidRPr="0010561E">
        <w:rPr>
          <w:rFonts w:ascii="Arial" w:hAnsi="Arial"/>
          <w:sz w:val="24"/>
        </w:rPr>
        <w:t>1.6</w:t>
      </w:r>
      <w:r w:rsidRPr="0010561E">
        <w:rPr>
          <w:rFonts w:ascii="Arial" w:hAnsi="Arial"/>
          <w:sz w:val="24"/>
        </w:rPr>
        <w:tab/>
        <w:t>This policy makes it clear that employees, partners and members of the public can</w:t>
      </w:r>
      <w:r>
        <w:rPr>
          <w:rFonts w:ascii="Arial" w:hAnsi="Arial"/>
          <w:sz w:val="24"/>
        </w:rPr>
        <w:t xml:space="preserve"> </w:t>
      </w:r>
      <w:r w:rsidRPr="0010561E">
        <w:rPr>
          <w:rFonts w:ascii="Arial" w:hAnsi="Arial"/>
          <w:sz w:val="24"/>
        </w:rPr>
        <w:t xml:space="preserve">raise such matters without fear of subsequent </w:t>
      </w:r>
      <w:proofErr w:type="spellStart"/>
      <w:r w:rsidRPr="0010561E">
        <w:rPr>
          <w:rFonts w:ascii="Arial" w:hAnsi="Arial"/>
          <w:sz w:val="24"/>
        </w:rPr>
        <w:t>victimisation</w:t>
      </w:r>
      <w:proofErr w:type="spellEnd"/>
      <w:r w:rsidRPr="0010561E">
        <w:rPr>
          <w:rFonts w:ascii="Arial" w:hAnsi="Arial"/>
          <w:sz w:val="24"/>
        </w:rPr>
        <w:t xml:space="preserve">, discrimination or disadvantage </w:t>
      </w:r>
      <w:r>
        <w:rPr>
          <w:rFonts w:ascii="Arial" w:hAnsi="Arial"/>
          <w:sz w:val="24"/>
        </w:rPr>
        <w:t xml:space="preserve">as a result of their complaint.  </w:t>
      </w:r>
    </w:p>
    <w:p w:rsidR="00F11BC9" w:rsidRDefault="00F11BC9" w:rsidP="00F11BC9">
      <w:pPr>
        <w:pStyle w:val="PlainText"/>
        <w:ind w:left="720"/>
        <w:jc w:val="both"/>
        <w:rPr>
          <w:rFonts w:ascii="Arial" w:hAnsi="Arial"/>
          <w:sz w:val="24"/>
        </w:rPr>
      </w:pPr>
    </w:p>
    <w:p w:rsidR="00F11BC9" w:rsidRDefault="00F11BC9" w:rsidP="00F11BC9">
      <w:pPr>
        <w:pStyle w:val="PlainText"/>
        <w:ind w:left="720" w:hanging="720"/>
        <w:jc w:val="both"/>
        <w:rPr>
          <w:rFonts w:ascii="Arial" w:hAnsi="Arial"/>
          <w:sz w:val="24"/>
        </w:rPr>
      </w:pPr>
      <w:r w:rsidRPr="0010561E">
        <w:rPr>
          <w:rFonts w:ascii="Arial" w:hAnsi="Arial"/>
          <w:sz w:val="24"/>
        </w:rPr>
        <w:t>1.7</w:t>
      </w:r>
      <w:r w:rsidRPr="0010561E">
        <w:rPr>
          <w:rFonts w:ascii="Arial" w:hAnsi="Arial"/>
          <w:sz w:val="24"/>
        </w:rPr>
        <w:tab/>
        <w:t xml:space="preserve">This Policy and Procedure is intended to encourage and enable individuals to raise serious concerns within the Council rather than overlooking the problem or “blowing the whistle“, outside of the Council. </w:t>
      </w:r>
    </w:p>
    <w:p w:rsidR="00F11BC9" w:rsidRDefault="00F11BC9" w:rsidP="00F11BC9">
      <w:pPr>
        <w:pStyle w:val="PlainText"/>
        <w:jc w:val="both"/>
        <w:rPr>
          <w:rFonts w:ascii="Arial" w:hAnsi="Arial"/>
          <w:sz w:val="24"/>
        </w:rPr>
      </w:pPr>
    </w:p>
    <w:p w:rsidR="00F11BC9" w:rsidRDefault="00F11BC9" w:rsidP="00F11BC9">
      <w:pPr>
        <w:pStyle w:val="PlainText"/>
        <w:jc w:val="both"/>
        <w:rPr>
          <w:rFonts w:ascii="Arial" w:hAnsi="Arial"/>
          <w:sz w:val="24"/>
        </w:rPr>
      </w:pPr>
    </w:p>
    <w:p w:rsidR="00F11BC9" w:rsidRDefault="00F11BC9" w:rsidP="00F11BC9">
      <w:pPr>
        <w:pStyle w:val="PlainText"/>
        <w:jc w:val="both"/>
        <w:rPr>
          <w:rFonts w:ascii="Arial" w:hAnsi="Arial"/>
          <w:sz w:val="24"/>
        </w:rPr>
      </w:pPr>
    </w:p>
    <w:p w:rsidR="00F11BC9" w:rsidRDefault="00F11BC9" w:rsidP="00F11BC9">
      <w:pPr>
        <w:pStyle w:val="PlainText"/>
        <w:jc w:val="both"/>
        <w:rPr>
          <w:rFonts w:ascii="Arial" w:hAnsi="Arial"/>
          <w:sz w:val="24"/>
        </w:rPr>
      </w:pPr>
    </w:p>
    <w:p w:rsidR="00F11BC9" w:rsidRDefault="00F11BC9" w:rsidP="00F11BC9">
      <w:pPr>
        <w:pStyle w:val="PlainText"/>
        <w:tabs>
          <w:tab w:val="left" w:pos="720"/>
        </w:tabs>
        <w:ind w:left="720" w:hanging="720"/>
        <w:jc w:val="both"/>
        <w:rPr>
          <w:rFonts w:ascii="Arial" w:hAnsi="Arial"/>
          <w:sz w:val="24"/>
        </w:rPr>
      </w:pPr>
      <w:r w:rsidRPr="0010561E">
        <w:rPr>
          <w:rFonts w:ascii="Arial" w:hAnsi="Arial"/>
          <w:sz w:val="24"/>
        </w:rPr>
        <w:t>1.8</w:t>
      </w:r>
      <w:r w:rsidRPr="0010561E">
        <w:rPr>
          <w:rFonts w:ascii="Arial" w:hAnsi="Arial"/>
          <w:sz w:val="24"/>
        </w:rPr>
        <w:tab/>
        <w:t xml:space="preserve">These procedures are in addition to the Council’s complaints procedures and other statutory reporting procedures applying to Council.  Employees of the Council are responsible for making partners and members of the public aware of the existence of these procedures.  Partners and members of the public can access this Policy and Procedure directly from the </w:t>
      </w:r>
      <w:r>
        <w:rPr>
          <w:rFonts w:ascii="Arial" w:hAnsi="Arial"/>
          <w:sz w:val="24"/>
        </w:rPr>
        <w:t>Causeway Coast and Glens Borough Council</w:t>
      </w:r>
      <w:r w:rsidRPr="0010561E">
        <w:rPr>
          <w:rFonts w:ascii="Arial" w:hAnsi="Arial"/>
          <w:sz w:val="24"/>
        </w:rPr>
        <w:t xml:space="preserve"> website. </w:t>
      </w:r>
    </w:p>
    <w:p w:rsidR="00F11BC9" w:rsidRDefault="00F11BC9" w:rsidP="00F11BC9">
      <w:pPr>
        <w:pStyle w:val="PlainText"/>
        <w:tabs>
          <w:tab w:val="left" w:pos="720"/>
        </w:tabs>
        <w:ind w:left="720" w:hanging="720"/>
        <w:jc w:val="both"/>
        <w:rPr>
          <w:rFonts w:ascii="Arial" w:hAnsi="Arial"/>
          <w:sz w:val="24"/>
        </w:rPr>
      </w:pPr>
    </w:p>
    <w:p w:rsidR="00F11BC9" w:rsidRPr="0010561E" w:rsidRDefault="00F11BC9" w:rsidP="00F11BC9">
      <w:pPr>
        <w:pStyle w:val="PlainText"/>
        <w:ind w:left="720" w:hanging="720"/>
        <w:jc w:val="both"/>
        <w:rPr>
          <w:rFonts w:ascii="Arial" w:hAnsi="Arial"/>
          <w:sz w:val="24"/>
        </w:rPr>
      </w:pPr>
      <w:r w:rsidRPr="0010561E">
        <w:rPr>
          <w:rFonts w:ascii="Arial" w:hAnsi="Arial"/>
          <w:sz w:val="24"/>
        </w:rPr>
        <w:t>1.9</w:t>
      </w:r>
      <w:r w:rsidRPr="0010561E">
        <w:rPr>
          <w:rFonts w:ascii="Arial" w:hAnsi="Arial"/>
          <w:sz w:val="24"/>
        </w:rPr>
        <w:tab/>
        <w:t xml:space="preserve">This policy complies with the Public Interest Disclosure Act 1998, which gives statutory protection to any person who raises any concerns in good faith about a possible wrong-doing. </w:t>
      </w:r>
    </w:p>
    <w:p w:rsidR="00F11BC9" w:rsidRPr="0010561E" w:rsidRDefault="00F11BC9" w:rsidP="00F11BC9">
      <w:pPr>
        <w:pStyle w:val="PlainText"/>
        <w:jc w:val="both"/>
        <w:rPr>
          <w:rFonts w:ascii="Arial" w:hAnsi="Arial"/>
          <w:sz w:val="24"/>
        </w:rPr>
      </w:pPr>
    </w:p>
    <w:p w:rsidR="00F11BC9" w:rsidRDefault="00F11BC9" w:rsidP="00F11BC9">
      <w:pPr>
        <w:jc w:val="both"/>
        <w:rPr>
          <w:rFonts w:ascii="Arial" w:hAnsi="Arial" w:cs="Arial"/>
          <w:b/>
          <w:sz w:val="24"/>
          <w:szCs w:val="24"/>
        </w:rPr>
      </w:pPr>
    </w:p>
    <w:p w:rsidR="00F11BC9" w:rsidRDefault="00F11BC9" w:rsidP="00F11BC9">
      <w:pPr>
        <w:jc w:val="both"/>
        <w:rPr>
          <w:rFonts w:ascii="Arial" w:hAnsi="Arial" w:cs="Arial"/>
          <w:b/>
          <w:sz w:val="24"/>
          <w:szCs w:val="24"/>
        </w:rPr>
      </w:pPr>
      <w:r>
        <w:rPr>
          <w:rFonts w:ascii="Arial" w:hAnsi="Arial" w:cs="Arial"/>
          <w:b/>
          <w:sz w:val="24"/>
          <w:szCs w:val="24"/>
        </w:rPr>
        <w:t>2.</w:t>
      </w:r>
      <w:r>
        <w:rPr>
          <w:rFonts w:ascii="Arial" w:hAnsi="Arial" w:cs="Arial"/>
          <w:b/>
          <w:sz w:val="24"/>
          <w:szCs w:val="24"/>
        </w:rPr>
        <w:tab/>
        <w:t>POLICY STATEMENT</w:t>
      </w:r>
    </w:p>
    <w:p w:rsidR="00F11BC9" w:rsidRDefault="00F11BC9" w:rsidP="00F11BC9">
      <w:pPr>
        <w:jc w:val="both"/>
        <w:rPr>
          <w:rFonts w:ascii="Arial" w:hAnsi="Arial" w:cs="Arial"/>
          <w:sz w:val="24"/>
          <w:szCs w:val="24"/>
        </w:rPr>
      </w:pPr>
    </w:p>
    <w:p w:rsidR="00F11BC9" w:rsidRPr="0010561E" w:rsidRDefault="00F11BC9" w:rsidP="00F11BC9">
      <w:pPr>
        <w:pStyle w:val="PlainText"/>
        <w:jc w:val="both"/>
        <w:rPr>
          <w:rFonts w:ascii="Arial" w:hAnsi="Arial"/>
          <w:sz w:val="24"/>
        </w:rPr>
      </w:pPr>
      <w:r w:rsidRPr="0010561E">
        <w:rPr>
          <w:rFonts w:ascii="Arial" w:hAnsi="Arial"/>
          <w:sz w:val="24"/>
        </w:rPr>
        <w:t xml:space="preserve"> </w:t>
      </w:r>
      <w:r w:rsidRPr="0010561E">
        <w:rPr>
          <w:rFonts w:ascii="Arial" w:hAnsi="Arial"/>
          <w:sz w:val="24"/>
        </w:rPr>
        <w:tab/>
        <w:t xml:space="preserve">This policy aims to: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numPr>
          <w:ilvl w:val="0"/>
          <w:numId w:val="4"/>
        </w:numPr>
        <w:tabs>
          <w:tab w:val="clear" w:pos="360"/>
          <w:tab w:val="num" w:pos="1080"/>
        </w:tabs>
        <w:ind w:left="1440"/>
        <w:jc w:val="both"/>
        <w:rPr>
          <w:rFonts w:ascii="Arial" w:hAnsi="Arial"/>
          <w:sz w:val="24"/>
        </w:rPr>
      </w:pPr>
      <w:r w:rsidRPr="0010561E">
        <w:rPr>
          <w:rFonts w:ascii="Arial" w:hAnsi="Arial"/>
          <w:sz w:val="24"/>
        </w:rPr>
        <w:t xml:space="preserve">encourage employees and others to feel confident in raising serious concerns and to question and act upon concerns about malpractice </w:t>
      </w:r>
    </w:p>
    <w:p w:rsidR="00F11BC9" w:rsidRPr="0010561E" w:rsidRDefault="00F11BC9" w:rsidP="00F11BC9">
      <w:pPr>
        <w:pStyle w:val="PlainText"/>
        <w:numPr>
          <w:ilvl w:val="0"/>
          <w:numId w:val="4"/>
        </w:numPr>
        <w:tabs>
          <w:tab w:val="clear" w:pos="360"/>
          <w:tab w:val="num" w:pos="1080"/>
        </w:tabs>
        <w:ind w:left="1440"/>
        <w:jc w:val="both"/>
        <w:rPr>
          <w:rFonts w:ascii="Arial" w:hAnsi="Arial"/>
          <w:sz w:val="24"/>
        </w:rPr>
      </w:pPr>
      <w:r w:rsidRPr="0010561E">
        <w:rPr>
          <w:rFonts w:ascii="Arial" w:hAnsi="Arial"/>
          <w:sz w:val="24"/>
        </w:rPr>
        <w:t xml:space="preserve">provide avenues for employees and others to raise their concerns and receive a response to their concerns </w:t>
      </w:r>
    </w:p>
    <w:p w:rsidR="00F11BC9" w:rsidRPr="0010561E" w:rsidRDefault="00F11BC9" w:rsidP="00F11BC9">
      <w:pPr>
        <w:pStyle w:val="PlainText"/>
        <w:numPr>
          <w:ilvl w:val="0"/>
          <w:numId w:val="4"/>
        </w:numPr>
        <w:tabs>
          <w:tab w:val="clear" w:pos="360"/>
          <w:tab w:val="num" w:pos="1080"/>
        </w:tabs>
        <w:ind w:left="1440"/>
        <w:jc w:val="both"/>
        <w:rPr>
          <w:rFonts w:ascii="Arial" w:hAnsi="Arial"/>
          <w:sz w:val="24"/>
        </w:rPr>
      </w:pPr>
      <w:proofErr w:type="gramStart"/>
      <w:r w:rsidRPr="0010561E">
        <w:rPr>
          <w:rFonts w:ascii="Arial" w:hAnsi="Arial"/>
          <w:sz w:val="24"/>
        </w:rPr>
        <w:t>reassure</w:t>
      </w:r>
      <w:proofErr w:type="gramEnd"/>
      <w:r w:rsidRPr="0010561E">
        <w:rPr>
          <w:rFonts w:ascii="Arial" w:hAnsi="Arial"/>
          <w:sz w:val="24"/>
        </w:rPr>
        <w:t xml:space="preserve"> them that they will be protected from possible reprisals or </w:t>
      </w:r>
      <w:proofErr w:type="spellStart"/>
      <w:r w:rsidRPr="0010561E">
        <w:rPr>
          <w:rFonts w:ascii="Arial" w:hAnsi="Arial"/>
          <w:sz w:val="24"/>
        </w:rPr>
        <w:t>victimisation</w:t>
      </w:r>
      <w:proofErr w:type="spellEnd"/>
      <w:r w:rsidRPr="0010561E">
        <w:rPr>
          <w:rFonts w:ascii="Arial" w:hAnsi="Arial"/>
          <w:sz w:val="24"/>
        </w:rPr>
        <w:t xml:space="preserve"> if they have a reasonable belief that they have made any disclosure in good faith. </w:t>
      </w:r>
    </w:p>
    <w:p w:rsidR="00F11BC9" w:rsidRPr="0010561E" w:rsidRDefault="00F11BC9" w:rsidP="00F11BC9">
      <w:pPr>
        <w:pStyle w:val="PlainText"/>
        <w:jc w:val="both"/>
        <w:rPr>
          <w:rFonts w:ascii="Arial" w:hAnsi="Arial"/>
          <w:sz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r>
        <w:rPr>
          <w:rFonts w:ascii="Arial" w:hAnsi="Arial" w:cs="Arial"/>
          <w:sz w:val="24"/>
          <w:szCs w:val="24"/>
        </w:rPr>
        <w:tab/>
        <w:t>Signed:    ______________________________   Date:  ___________</w:t>
      </w:r>
    </w:p>
    <w:p w:rsidR="00F11BC9" w:rsidRDefault="00F11BC9" w:rsidP="00F11BC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Councillor Knight </w:t>
      </w:r>
      <w:proofErr w:type="spellStart"/>
      <w:r>
        <w:rPr>
          <w:rFonts w:ascii="Arial" w:hAnsi="Arial" w:cs="Arial"/>
          <w:sz w:val="24"/>
          <w:szCs w:val="24"/>
        </w:rPr>
        <w:t>McQuillan</w:t>
      </w:r>
      <w:proofErr w:type="spellEnd"/>
    </w:p>
    <w:p w:rsidR="00F11BC9" w:rsidRDefault="00F11BC9" w:rsidP="00F11BC9">
      <w:pPr>
        <w:ind w:left="1440" w:firstLine="720"/>
        <w:jc w:val="both"/>
        <w:rPr>
          <w:rFonts w:ascii="Arial" w:hAnsi="Arial" w:cs="Arial"/>
          <w:sz w:val="24"/>
          <w:szCs w:val="24"/>
        </w:rPr>
      </w:pPr>
      <w:r>
        <w:rPr>
          <w:rFonts w:ascii="Arial" w:hAnsi="Arial" w:cs="Arial"/>
          <w:sz w:val="24"/>
          <w:szCs w:val="24"/>
        </w:rPr>
        <w:t>Mayor</w:t>
      </w:r>
    </w:p>
    <w:p w:rsidR="00F11BC9" w:rsidRDefault="00F11BC9" w:rsidP="00F11BC9">
      <w:pPr>
        <w:ind w:left="1440" w:firstLine="720"/>
        <w:jc w:val="both"/>
        <w:rPr>
          <w:rFonts w:ascii="Arial" w:hAnsi="Arial" w:cs="Arial"/>
          <w:sz w:val="24"/>
          <w:szCs w:val="24"/>
        </w:rPr>
      </w:pPr>
      <w:r>
        <w:rPr>
          <w:rFonts w:ascii="Arial" w:hAnsi="Arial" w:cs="Arial"/>
          <w:sz w:val="24"/>
          <w:szCs w:val="24"/>
        </w:rPr>
        <w:t>Causeway Coast and Glens Borough Council</w:t>
      </w: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r>
        <w:rPr>
          <w:rFonts w:ascii="Arial" w:hAnsi="Arial" w:cs="Arial"/>
          <w:sz w:val="24"/>
          <w:szCs w:val="24"/>
        </w:rPr>
        <w:tab/>
        <w:t>Signed:  _______________________________   Date:  ___________</w:t>
      </w:r>
    </w:p>
    <w:p w:rsidR="00F11BC9" w:rsidRDefault="00F11BC9" w:rsidP="00F11BC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Chief Executive</w:t>
      </w:r>
    </w:p>
    <w:p w:rsidR="00F11BC9" w:rsidRDefault="00F11BC9" w:rsidP="00F11BC9">
      <w:pPr>
        <w:ind w:left="1440" w:firstLine="720"/>
        <w:jc w:val="both"/>
        <w:rPr>
          <w:rFonts w:ascii="Arial" w:hAnsi="Arial" w:cs="Arial"/>
          <w:sz w:val="24"/>
          <w:szCs w:val="24"/>
        </w:rPr>
      </w:pPr>
      <w:r>
        <w:rPr>
          <w:rFonts w:ascii="Arial" w:hAnsi="Arial" w:cs="Arial"/>
          <w:sz w:val="24"/>
          <w:szCs w:val="24"/>
        </w:rPr>
        <w:t>Causeway Coast and Glens Borough Council</w:t>
      </w:r>
    </w:p>
    <w:p w:rsidR="00F11BC9" w:rsidRDefault="00F11BC9" w:rsidP="00F11BC9">
      <w:pPr>
        <w:jc w:val="both"/>
        <w:rPr>
          <w:rFonts w:ascii="Arial" w:hAnsi="Arial" w:cs="Arial"/>
          <w:sz w:val="24"/>
          <w:szCs w:val="24"/>
        </w:rPr>
      </w:pPr>
    </w:p>
    <w:p w:rsidR="00F11BC9" w:rsidRDefault="00F11BC9">
      <w:pPr>
        <w:spacing w:after="160" w:line="259" w:lineRule="auto"/>
        <w:rPr>
          <w:rFonts w:ascii="Arial" w:hAnsi="Arial" w:cs="Courier New"/>
          <w:b/>
          <w:sz w:val="24"/>
          <w:lang w:val="en-US"/>
        </w:rPr>
      </w:pPr>
      <w:r>
        <w:rPr>
          <w:rFonts w:ascii="Arial" w:hAnsi="Arial"/>
          <w:b/>
          <w:sz w:val="24"/>
        </w:rPr>
        <w:br w:type="page"/>
      </w:r>
    </w:p>
    <w:p w:rsidR="00F11BC9" w:rsidRPr="0010561E" w:rsidRDefault="00F11BC9" w:rsidP="00F11BC9">
      <w:pPr>
        <w:pStyle w:val="PlainText"/>
        <w:jc w:val="both"/>
        <w:rPr>
          <w:rFonts w:ascii="Arial" w:hAnsi="Arial"/>
          <w:b/>
          <w:sz w:val="24"/>
        </w:rPr>
      </w:pPr>
      <w:r>
        <w:rPr>
          <w:rFonts w:ascii="Arial" w:hAnsi="Arial"/>
          <w:b/>
          <w:sz w:val="24"/>
        </w:rPr>
        <w:t>3.</w:t>
      </w:r>
      <w:r w:rsidRPr="0010561E">
        <w:rPr>
          <w:rFonts w:ascii="Arial" w:hAnsi="Arial"/>
          <w:b/>
          <w:sz w:val="24"/>
        </w:rPr>
        <w:t xml:space="preserve"> </w:t>
      </w:r>
      <w:r w:rsidRPr="0010561E">
        <w:rPr>
          <w:rFonts w:ascii="Arial" w:hAnsi="Arial"/>
          <w:b/>
          <w:sz w:val="24"/>
        </w:rPr>
        <w:tab/>
        <w:t xml:space="preserve">AIMS AND SCOPE OF THIS POLICY </w:t>
      </w:r>
    </w:p>
    <w:p w:rsidR="00F11BC9" w:rsidRDefault="00F11BC9" w:rsidP="00F11BC9">
      <w:pPr>
        <w:pStyle w:val="PlainText"/>
        <w:tabs>
          <w:tab w:val="left" w:pos="720"/>
        </w:tabs>
        <w:ind w:left="720" w:hanging="720"/>
        <w:jc w:val="both"/>
        <w:rPr>
          <w:rFonts w:ascii="Arial" w:hAnsi="Arial"/>
          <w:sz w:val="24"/>
        </w:rPr>
      </w:pPr>
    </w:p>
    <w:p w:rsidR="00F11BC9" w:rsidRPr="0010561E" w:rsidRDefault="00F11BC9" w:rsidP="00F11BC9">
      <w:pPr>
        <w:pStyle w:val="PlainText"/>
        <w:tabs>
          <w:tab w:val="left" w:pos="720"/>
        </w:tabs>
        <w:ind w:left="720" w:hanging="720"/>
        <w:jc w:val="both"/>
        <w:rPr>
          <w:rFonts w:ascii="Arial" w:hAnsi="Arial"/>
          <w:sz w:val="24"/>
        </w:rPr>
      </w:pPr>
      <w:r>
        <w:rPr>
          <w:rFonts w:ascii="Arial" w:hAnsi="Arial"/>
          <w:sz w:val="24"/>
        </w:rPr>
        <w:t>3.1</w:t>
      </w:r>
      <w:r w:rsidRPr="0010561E">
        <w:rPr>
          <w:rFonts w:ascii="Arial" w:hAnsi="Arial"/>
          <w:sz w:val="24"/>
        </w:rPr>
        <w:t xml:space="preserve"> </w:t>
      </w:r>
      <w:r w:rsidRPr="0010561E">
        <w:rPr>
          <w:rFonts w:ascii="Arial" w:hAnsi="Arial"/>
          <w:sz w:val="24"/>
        </w:rPr>
        <w:tab/>
        <w:t xml:space="preserve">This policy applies to all employees, partners and those contractors working for the Council on Council premises, this includes agency staff as well as members of the public.  It also covers suppliers and those providing services under a contract with the Council within their own premises.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Pr>
          <w:rFonts w:ascii="Arial" w:hAnsi="Arial"/>
          <w:sz w:val="24"/>
        </w:rPr>
        <w:t>3.2</w:t>
      </w:r>
      <w:r w:rsidRPr="0010561E">
        <w:rPr>
          <w:rFonts w:ascii="Arial" w:hAnsi="Arial"/>
          <w:sz w:val="24"/>
        </w:rPr>
        <w:tab/>
        <w:t xml:space="preserve">There are existing procedures in place to enable the employee to raise matters relating to their own employment.  This policy is not to be used as an avenue to re-run issues that have already gone through grievance procedures.  This policy is intended to cover concerns that fall outside the scope of such employment procedures.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Pr>
          <w:rFonts w:ascii="Arial" w:hAnsi="Arial"/>
          <w:sz w:val="24"/>
        </w:rPr>
        <w:t>3.3</w:t>
      </w:r>
      <w:r w:rsidRPr="0010561E">
        <w:rPr>
          <w:rFonts w:ascii="Arial" w:hAnsi="Arial"/>
          <w:sz w:val="24"/>
        </w:rPr>
        <w:t xml:space="preserve"> </w:t>
      </w:r>
      <w:r w:rsidRPr="0010561E">
        <w:rPr>
          <w:rFonts w:ascii="Arial" w:hAnsi="Arial"/>
          <w:sz w:val="24"/>
        </w:rPr>
        <w:tab/>
        <w:t xml:space="preserve">Any concerns that an individual has about any aspect of service provision or the conduct of employees or Members of the Council or others acting on behalf of the Council can be reported under the Whistleblowing Policy. </w:t>
      </w:r>
    </w:p>
    <w:p w:rsidR="00F11BC9"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Pr>
          <w:rFonts w:ascii="Arial" w:hAnsi="Arial"/>
          <w:sz w:val="24"/>
        </w:rPr>
        <w:t>3.4</w:t>
      </w:r>
      <w:r w:rsidRPr="0010561E">
        <w:rPr>
          <w:rFonts w:ascii="Arial" w:hAnsi="Arial"/>
          <w:sz w:val="24"/>
        </w:rPr>
        <w:t xml:space="preserve"> </w:t>
      </w:r>
      <w:r w:rsidRPr="0010561E">
        <w:rPr>
          <w:rFonts w:ascii="Arial" w:hAnsi="Arial"/>
          <w:sz w:val="24"/>
        </w:rPr>
        <w:tab/>
        <w:t xml:space="preserve">This concern may be about something that makes the individual feel uncomfortable in terms of known standards, their experience or the standards they believe the Council subscribe to; or is against the Council's Policies and Procedures; or falls below established standards of practice; or amounts to improper conduct, and can include: </w:t>
      </w:r>
    </w:p>
    <w:p w:rsidR="00F11BC9" w:rsidRPr="0010561E" w:rsidRDefault="00F11BC9" w:rsidP="00F11BC9">
      <w:pPr>
        <w:pStyle w:val="PlainText"/>
        <w:jc w:val="both"/>
        <w:rPr>
          <w:rFonts w:ascii="Arial" w:hAnsi="Arial"/>
          <w:sz w:val="24"/>
        </w:rPr>
      </w:pPr>
    </w:p>
    <w:p w:rsidR="00F11BC9" w:rsidRDefault="00F11BC9" w:rsidP="00F11BC9">
      <w:pPr>
        <w:pStyle w:val="PlainText"/>
        <w:numPr>
          <w:ilvl w:val="0"/>
          <w:numId w:val="4"/>
        </w:numPr>
        <w:tabs>
          <w:tab w:val="clear" w:pos="360"/>
          <w:tab w:val="num" w:pos="1440"/>
        </w:tabs>
        <w:ind w:left="1440"/>
        <w:jc w:val="both"/>
        <w:rPr>
          <w:rFonts w:ascii="Arial" w:hAnsi="Arial"/>
          <w:sz w:val="24"/>
        </w:rPr>
      </w:pPr>
      <w:r w:rsidRPr="0010561E">
        <w:rPr>
          <w:rFonts w:ascii="Arial" w:hAnsi="Arial"/>
          <w:sz w:val="24"/>
        </w:rPr>
        <w:t>conduct which is an offence or a breach of law (e.g. theft, fraud, corruption, false claims);</w:t>
      </w:r>
    </w:p>
    <w:p w:rsidR="00F11BC9" w:rsidRDefault="00F11BC9" w:rsidP="00F11BC9">
      <w:pPr>
        <w:pStyle w:val="PlainText"/>
        <w:numPr>
          <w:ilvl w:val="0"/>
          <w:numId w:val="4"/>
        </w:numPr>
        <w:tabs>
          <w:tab w:val="clear" w:pos="360"/>
          <w:tab w:val="num" w:pos="1440"/>
        </w:tabs>
        <w:ind w:left="1440"/>
        <w:jc w:val="both"/>
        <w:rPr>
          <w:rFonts w:ascii="Arial" w:hAnsi="Arial"/>
          <w:sz w:val="24"/>
        </w:rPr>
      </w:pPr>
      <w:r w:rsidRPr="0010561E">
        <w:rPr>
          <w:rFonts w:ascii="Arial" w:hAnsi="Arial"/>
          <w:sz w:val="24"/>
        </w:rPr>
        <w:t xml:space="preserve">disclosures related to miscarriages of justice; </w:t>
      </w:r>
    </w:p>
    <w:p w:rsidR="00F11BC9" w:rsidRDefault="00F11BC9" w:rsidP="00F11BC9">
      <w:pPr>
        <w:pStyle w:val="PlainText"/>
        <w:numPr>
          <w:ilvl w:val="0"/>
          <w:numId w:val="4"/>
        </w:numPr>
        <w:tabs>
          <w:tab w:val="clear" w:pos="360"/>
          <w:tab w:val="num" w:pos="1440"/>
        </w:tabs>
        <w:ind w:left="1440"/>
        <w:jc w:val="both"/>
        <w:rPr>
          <w:rFonts w:ascii="Arial" w:hAnsi="Arial"/>
          <w:sz w:val="24"/>
        </w:rPr>
      </w:pPr>
      <w:r w:rsidRPr="0010561E">
        <w:rPr>
          <w:rFonts w:ascii="Arial" w:hAnsi="Arial"/>
          <w:sz w:val="24"/>
        </w:rPr>
        <w:t xml:space="preserve">health and safety risks, including risks to the public as well as other employees; </w:t>
      </w:r>
    </w:p>
    <w:p w:rsidR="00F11BC9" w:rsidRDefault="00F11BC9" w:rsidP="00F11BC9">
      <w:pPr>
        <w:pStyle w:val="PlainText"/>
        <w:numPr>
          <w:ilvl w:val="0"/>
          <w:numId w:val="4"/>
        </w:numPr>
        <w:tabs>
          <w:tab w:val="clear" w:pos="360"/>
          <w:tab w:val="num" w:pos="1440"/>
        </w:tabs>
        <w:ind w:left="1440"/>
        <w:jc w:val="both"/>
        <w:rPr>
          <w:rFonts w:ascii="Arial" w:hAnsi="Arial"/>
          <w:sz w:val="24"/>
        </w:rPr>
      </w:pPr>
      <w:r>
        <w:rPr>
          <w:rFonts w:ascii="Arial" w:hAnsi="Arial"/>
          <w:sz w:val="24"/>
        </w:rPr>
        <w:t>d</w:t>
      </w:r>
      <w:r w:rsidRPr="0010561E">
        <w:rPr>
          <w:rFonts w:ascii="Arial" w:hAnsi="Arial"/>
          <w:sz w:val="24"/>
        </w:rPr>
        <w:t xml:space="preserve">angerous issues or working practices; </w:t>
      </w:r>
    </w:p>
    <w:p w:rsidR="00F11BC9" w:rsidRPr="0010561E" w:rsidRDefault="00F11BC9" w:rsidP="00F11BC9">
      <w:pPr>
        <w:pStyle w:val="PlainText"/>
        <w:numPr>
          <w:ilvl w:val="0"/>
          <w:numId w:val="4"/>
        </w:numPr>
        <w:tabs>
          <w:tab w:val="clear" w:pos="360"/>
          <w:tab w:val="num" w:pos="1440"/>
        </w:tabs>
        <w:ind w:left="1440"/>
        <w:jc w:val="both"/>
        <w:rPr>
          <w:rFonts w:ascii="Arial" w:hAnsi="Arial"/>
          <w:sz w:val="24"/>
        </w:rPr>
      </w:pPr>
      <w:r w:rsidRPr="0010561E">
        <w:rPr>
          <w:rFonts w:ascii="Arial" w:hAnsi="Arial"/>
          <w:sz w:val="24"/>
        </w:rPr>
        <w:t xml:space="preserve">conduct which has led or could lead to damage to the environment (for example inappropriate disposal of waste); </w:t>
      </w:r>
    </w:p>
    <w:p w:rsidR="00F11BC9" w:rsidRDefault="00F11BC9" w:rsidP="00F11BC9">
      <w:pPr>
        <w:pStyle w:val="PlainText"/>
        <w:numPr>
          <w:ilvl w:val="0"/>
          <w:numId w:val="4"/>
        </w:numPr>
        <w:tabs>
          <w:tab w:val="clear" w:pos="360"/>
          <w:tab w:val="num" w:pos="1440"/>
        </w:tabs>
        <w:ind w:left="1440"/>
        <w:jc w:val="both"/>
        <w:rPr>
          <w:rFonts w:ascii="Arial" w:hAnsi="Arial"/>
          <w:sz w:val="24"/>
        </w:rPr>
      </w:pPr>
      <w:r w:rsidRPr="0010561E">
        <w:rPr>
          <w:rFonts w:ascii="Arial" w:hAnsi="Arial"/>
          <w:sz w:val="24"/>
        </w:rPr>
        <w:t xml:space="preserve">the </w:t>
      </w:r>
      <w:proofErr w:type="spellStart"/>
      <w:r w:rsidRPr="0010561E">
        <w:rPr>
          <w:rFonts w:ascii="Arial" w:hAnsi="Arial"/>
          <w:sz w:val="24"/>
        </w:rPr>
        <w:t>unauthorised</w:t>
      </w:r>
      <w:proofErr w:type="spellEnd"/>
      <w:r w:rsidRPr="0010561E">
        <w:rPr>
          <w:rFonts w:ascii="Arial" w:hAnsi="Arial"/>
          <w:sz w:val="24"/>
        </w:rPr>
        <w:t xml:space="preserve"> use of public funds; </w:t>
      </w:r>
    </w:p>
    <w:p w:rsidR="00F11BC9" w:rsidRPr="0010561E" w:rsidRDefault="00F11BC9" w:rsidP="00F11BC9">
      <w:pPr>
        <w:pStyle w:val="PlainText"/>
        <w:numPr>
          <w:ilvl w:val="0"/>
          <w:numId w:val="4"/>
        </w:numPr>
        <w:tabs>
          <w:tab w:val="clear" w:pos="360"/>
          <w:tab w:val="num" w:pos="1440"/>
        </w:tabs>
        <w:ind w:left="1440"/>
        <w:jc w:val="both"/>
        <w:rPr>
          <w:rFonts w:ascii="Arial" w:hAnsi="Arial"/>
          <w:sz w:val="24"/>
        </w:rPr>
      </w:pPr>
      <w:r w:rsidRPr="0010561E">
        <w:rPr>
          <w:rFonts w:ascii="Arial" w:hAnsi="Arial"/>
          <w:sz w:val="24"/>
        </w:rPr>
        <w:t xml:space="preserve">possible fraud and corruption; </w:t>
      </w:r>
    </w:p>
    <w:p w:rsidR="00F11BC9" w:rsidRDefault="00F11BC9" w:rsidP="00F11BC9">
      <w:pPr>
        <w:pStyle w:val="PlainText"/>
        <w:numPr>
          <w:ilvl w:val="0"/>
          <w:numId w:val="4"/>
        </w:numPr>
        <w:tabs>
          <w:tab w:val="clear" w:pos="360"/>
          <w:tab w:val="num" w:pos="1440"/>
        </w:tabs>
        <w:ind w:left="1440"/>
        <w:jc w:val="both"/>
        <w:rPr>
          <w:rFonts w:ascii="Arial" w:hAnsi="Arial"/>
          <w:sz w:val="24"/>
        </w:rPr>
      </w:pPr>
      <w:r w:rsidRPr="0010561E">
        <w:rPr>
          <w:rFonts w:ascii="Arial" w:hAnsi="Arial"/>
          <w:sz w:val="24"/>
        </w:rPr>
        <w:t xml:space="preserve">sexual, physical or verbal abuse of clients, employees, members of Public or others; </w:t>
      </w:r>
    </w:p>
    <w:p w:rsidR="00F11BC9" w:rsidRPr="0010561E" w:rsidRDefault="00F11BC9" w:rsidP="00F11BC9">
      <w:pPr>
        <w:pStyle w:val="PlainText"/>
        <w:numPr>
          <w:ilvl w:val="0"/>
          <w:numId w:val="4"/>
        </w:numPr>
        <w:tabs>
          <w:tab w:val="clear" w:pos="360"/>
          <w:tab w:val="num" w:pos="1440"/>
        </w:tabs>
        <w:ind w:left="1440"/>
        <w:jc w:val="both"/>
        <w:rPr>
          <w:rFonts w:ascii="Arial" w:hAnsi="Arial"/>
          <w:sz w:val="24"/>
        </w:rPr>
      </w:pPr>
      <w:r w:rsidRPr="0010561E">
        <w:rPr>
          <w:rFonts w:ascii="Arial" w:hAnsi="Arial"/>
          <w:sz w:val="24"/>
        </w:rPr>
        <w:t xml:space="preserve">improper or other unethical conduct; </w:t>
      </w:r>
    </w:p>
    <w:p w:rsidR="00F11BC9" w:rsidRPr="0010561E" w:rsidRDefault="00F11BC9" w:rsidP="00F11BC9">
      <w:pPr>
        <w:pStyle w:val="PlainText"/>
        <w:numPr>
          <w:ilvl w:val="0"/>
          <w:numId w:val="4"/>
        </w:numPr>
        <w:tabs>
          <w:tab w:val="clear" w:pos="360"/>
          <w:tab w:val="num" w:pos="1440"/>
        </w:tabs>
        <w:ind w:left="1440"/>
        <w:jc w:val="both"/>
        <w:rPr>
          <w:rFonts w:ascii="Arial" w:hAnsi="Arial"/>
          <w:sz w:val="24"/>
        </w:rPr>
      </w:pPr>
      <w:r w:rsidRPr="0010561E">
        <w:rPr>
          <w:rFonts w:ascii="Arial" w:hAnsi="Arial"/>
          <w:sz w:val="24"/>
        </w:rPr>
        <w:t>serious failure to comply with appropriate professional standards;</w:t>
      </w:r>
    </w:p>
    <w:p w:rsidR="00F11BC9" w:rsidRPr="0010561E" w:rsidRDefault="00F11BC9" w:rsidP="00F11BC9">
      <w:pPr>
        <w:pStyle w:val="PlainText"/>
        <w:numPr>
          <w:ilvl w:val="0"/>
          <w:numId w:val="4"/>
        </w:numPr>
        <w:tabs>
          <w:tab w:val="clear" w:pos="360"/>
          <w:tab w:val="num" w:pos="1440"/>
        </w:tabs>
        <w:ind w:left="1440"/>
        <w:jc w:val="both"/>
        <w:rPr>
          <w:rFonts w:ascii="Arial" w:hAnsi="Arial"/>
          <w:sz w:val="24"/>
        </w:rPr>
      </w:pPr>
      <w:r w:rsidRPr="0010561E">
        <w:rPr>
          <w:rFonts w:ascii="Arial" w:hAnsi="Arial"/>
          <w:sz w:val="24"/>
        </w:rPr>
        <w:t>abuse of power, or use of Councils powers and authority for any unauthorized use or personal gain;</w:t>
      </w:r>
    </w:p>
    <w:p w:rsidR="00F11BC9" w:rsidRPr="0010561E" w:rsidRDefault="00F11BC9" w:rsidP="00F11BC9">
      <w:pPr>
        <w:pStyle w:val="PlainText"/>
        <w:numPr>
          <w:ilvl w:val="0"/>
          <w:numId w:val="4"/>
        </w:numPr>
        <w:tabs>
          <w:tab w:val="clear" w:pos="360"/>
          <w:tab w:val="num" w:pos="1440"/>
        </w:tabs>
        <w:ind w:left="1440"/>
        <w:jc w:val="both"/>
        <w:rPr>
          <w:rFonts w:ascii="Arial" w:hAnsi="Arial"/>
          <w:sz w:val="24"/>
        </w:rPr>
      </w:pPr>
      <w:r w:rsidRPr="0010561E">
        <w:rPr>
          <w:rFonts w:ascii="Arial" w:hAnsi="Arial"/>
          <w:sz w:val="24"/>
        </w:rPr>
        <w:t>breach of Council or statutory codes of practice;</w:t>
      </w:r>
    </w:p>
    <w:p w:rsidR="00F11BC9" w:rsidRPr="0010561E" w:rsidRDefault="00F11BC9" w:rsidP="00F11BC9">
      <w:pPr>
        <w:pStyle w:val="PlainText"/>
        <w:numPr>
          <w:ilvl w:val="0"/>
          <w:numId w:val="4"/>
        </w:numPr>
        <w:tabs>
          <w:tab w:val="clear" w:pos="360"/>
          <w:tab w:val="num" w:pos="1440"/>
        </w:tabs>
        <w:ind w:left="1440"/>
        <w:jc w:val="both"/>
        <w:rPr>
          <w:rFonts w:ascii="Arial" w:hAnsi="Arial"/>
          <w:sz w:val="24"/>
        </w:rPr>
      </w:pPr>
      <w:proofErr w:type="gramStart"/>
      <w:r w:rsidRPr="0010561E">
        <w:rPr>
          <w:rFonts w:ascii="Arial" w:hAnsi="Arial"/>
          <w:sz w:val="24"/>
        </w:rPr>
        <w:t>deliberate</w:t>
      </w:r>
      <w:proofErr w:type="gramEnd"/>
      <w:r w:rsidRPr="0010561E">
        <w:rPr>
          <w:rFonts w:ascii="Arial" w:hAnsi="Arial"/>
          <w:sz w:val="24"/>
        </w:rPr>
        <w:t xml:space="preserve"> breach of Council policy.</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firstLine="720"/>
        <w:jc w:val="both"/>
        <w:outlineLvl w:val="0"/>
        <w:rPr>
          <w:rFonts w:ascii="Arial" w:hAnsi="Arial"/>
          <w:i/>
          <w:sz w:val="24"/>
        </w:rPr>
      </w:pPr>
      <w:r w:rsidRPr="0010561E">
        <w:rPr>
          <w:rFonts w:ascii="Arial" w:hAnsi="Arial"/>
          <w:i/>
          <w:sz w:val="24"/>
        </w:rPr>
        <w:t xml:space="preserve">Please note that this list is not exhaustive. </w:t>
      </w:r>
    </w:p>
    <w:p w:rsidR="00F11BC9" w:rsidRDefault="00F11BC9" w:rsidP="00F11BC9">
      <w:pPr>
        <w:pStyle w:val="PlainText"/>
        <w:jc w:val="both"/>
        <w:rPr>
          <w:rFonts w:ascii="Arial" w:hAnsi="Arial"/>
          <w:sz w:val="24"/>
        </w:rPr>
      </w:pPr>
    </w:p>
    <w:p w:rsidR="00582D7B" w:rsidRPr="0010561E" w:rsidRDefault="00582D7B" w:rsidP="00F11BC9">
      <w:pPr>
        <w:pStyle w:val="PlainText"/>
        <w:jc w:val="both"/>
        <w:rPr>
          <w:rFonts w:ascii="Arial" w:hAnsi="Arial"/>
          <w:sz w:val="24"/>
        </w:rPr>
      </w:pPr>
    </w:p>
    <w:p w:rsidR="00582D7B" w:rsidRDefault="00582D7B">
      <w:pPr>
        <w:spacing w:after="160" w:line="259" w:lineRule="auto"/>
        <w:rPr>
          <w:rFonts w:ascii="Arial" w:hAnsi="Arial" w:cs="Courier New"/>
          <w:b/>
          <w:sz w:val="24"/>
          <w:lang w:val="en-US"/>
        </w:rPr>
      </w:pPr>
      <w:r>
        <w:rPr>
          <w:rFonts w:ascii="Arial" w:hAnsi="Arial"/>
          <w:b/>
          <w:sz w:val="24"/>
        </w:rPr>
        <w:br w:type="page"/>
      </w:r>
    </w:p>
    <w:p w:rsidR="00F11BC9" w:rsidRPr="0010561E" w:rsidRDefault="00F11BC9" w:rsidP="00F11BC9">
      <w:pPr>
        <w:pStyle w:val="PlainText"/>
        <w:jc w:val="both"/>
        <w:rPr>
          <w:rFonts w:ascii="Arial" w:hAnsi="Arial"/>
          <w:b/>
          <w:sz w:val="24"/>
        </w:rPr>
      </w:pPr>
      <w:r>
        <w:rPr>
          <w:rFonts w:ascii="Arial" w:hAnsi="Arial"/>
          <w:b/>
          <w:sz w:val="24"/>
        </w:rPr>
        <w:t>4</w:t>
      </w:r>
      <w:r w:rsidRPr="0010561E">
        <w:rPr>
          <w:rFonts w:ascii="Arial" w:hAnsi="Arial"/>
          <w:b/>
          <w:sz w:val="24"/>
        </w:rPr>
        <w:t xml:space="preserve">. </w:t>
      </w:r>
      <w:r w:rsidRPr="0010561E">
        <w:rPr>
          <w:rFonts w:ascii="Arial" w:hAnsi="Arial"/>
          <w:b/>
          <w:sz w:val="24"/>
        </w:rPr>
        <w:tab/>
        <w:t xml:space="preserve">SAFEGUARDS UNDER THIS POLICY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Pr>
          <w:rFonts w:ascii="Arial" w:hAnsi="Arial"/>
          <w:sz w:val="24"/>
        </w:rPr>
        <w:t>4</w:t>
      </w:r>
      <w:r w:rsidRPr="0010561E">
        <w:rPr>
          <w:rFonts w:ascii="Arial" w:hAnsi="Arial"/>
          <w:sz w:val="24"/>
        </w:rPr>
        <w:t xml:space="preserve">.1 </w:t>
      </w:r>
      <w:r w:rsidRPr="0010561E">
        <w:rPr>
          <w:rFonts w:ascii="Arial" w:hAnsi="Arial"/>
          <w:sz w:val="24"/>
        </w:rPr>
        <w:tab/>
        <w:t xml:space="preserve">The Council is committed to good practice and high standards and wants to be supportive of the individual.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Pr>
          <w:rFonts w:ascii="Arial" w:hAnsi="Arial"/>
          <w:sz w:val="24"/>
        </w:rPr>
        <w:t>4</w:t>
      </w:r>
      <w:r w:rsidRPr="0010561E">
        <w:rPr>
          <w:rFonts w:ascii="Arial" w:hAnsi="Arial"/>
          <w:sz w:val="24"/>
        </w:rPr>
        <w:t xml:space="preserve">.2 </w:t>
      </w:r>
      <w:r w:rsidRPr="0010561E">
        <w:rPr>
          <w:rFonts w:ascii="Arial" w:hAnsi="Arial"/>
          <w:sz w:val="24"/>
        </w:rPr>
        <w:tab/>
        <w:t xml:space="preserve">The Council </w:t>
      </w:r>
      <w:proofErr w:type="spellStart"/>
      <w:r w:rsidRPr="0010561E">
        <w:rPr>
          <w:rFonts w:ascii="Arial" w:hAnsi="Arial"/>
          <w:sz w:val="24"/>
        </w:rPr>
        <w:t>recognises</w:t>
      </w:r>
      <w:proofErr w:type="spellEnd"/>
      <w:r w:rsidRPr="0010561E">
        <w:rPr>
          <w:rFonts w:ascii="Arial" w:hAnsi="Arial"/>
          <w:sz w:val="24"/>
        </w:rPr>
        <w:t xml:space="preserve"> that the decision to report a concern can be a very difficult one to make.  If what the individual is saying is true, they have nothing to fear because they will be doing their duty to their employer, the Council, and those for whom they are providing a service.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Pr>
          <w:rFonts w:ascii="Arial" w:hAnsi="Arial"/>
          <w:sz w:val="24"/>
        </w:rPr>
        <w:t>4</w:t>
      </w:r>
      <w:r w:rsidRPr="0010561E">
        <w:rPr>
          <w:rFonts w:ascii="Arial" w:hAnsi="Arial"/>
          <w:sz w:val="24"/>
        </w:rPr>
        <w:t xml:space="preserve">.3 </w:t>
      </w:r>
      <w:r w:rsidRPr="0010561E">
        <w:rPr>
          <w:rFonts w:ascii="Arial" w:hAnsi="Arial"/>
          <w:sz w:val="24"/>
        </w:rPr>
        <w:tab/>
        <w:t xml:space="preserve">The Council will not tolerate any harassment or </w:t>
      </w:r>
      <w:proofErr w:type="spellStart"/>
      <w:r w:rsidRPr="0010561E">
        <w:rPr>
          <w:rFonts w:ascii="Arial" w:hAnsi="Arial"/>
          <w:sz w:val="24"/>
        </w:rPr>
        <w:t>victimisation</w:t>
      </w:r>
      <w:proofErr w:type="spellEnd"/>
      <w:r w:rsidRPr="0010561E">
        <w:rPr>
          <w:rFonts w:ascii="Arial" w:hAnsi="Arial"/>
          <w:sz w:val="24"/>
        </w:rPr>
        <w:t xml:space="preserve"> (including informal pressures) and will take appropriate action to protect the individual when they raise a concern in good faith. </w:t>
      </w:r>
    </w:p>
    <w:p w:rsidR="00F11BC9" w:rsidRPr="0010561E" w:rsidRDefault="00F11BC9" w:rsidP="00F11BC9">
      <w:pPr>
        <w:pStyle w:val="PlainText"/>
        <w:jc w:val="both"/>
        <w:rPr>
          <w:rFonts w:ascii="Arial" w:hAnsi="Arial"/>
          <w:sz w:val="24"/>
        </w:rPr>
      </w:pPr>
    </w:p>
    <w:p w:rsidR="00F11BC9" w:rsidRDefault="00F11BC9" w:rsidP="00F11BC9">
      <w:pPr>
        <w:pStyle w:val="PlainText"/>
        <w:ind w:left="720" w:hanging="660"/>
        <w:jc w:val="both"/>
        <w:rPr>
          <w:rFonts w:ascii="Arial" w:hAnsi="Arial"/>
          <w:sz w:val="24"/>
        </w:rPr>
      </w:pPr>
      <w:r>
        <w:rPr>
          <w:rFonts w:ascii="Arial" w:hAnsi="Arial"/>
          <w:sz w:val="24"/>
        </w:rPr>
        <w:t>4</w:t>
      </w:r>
      <w:r w:rsidRPr="0010561E">
        <w:rPr>
          <w:rFonts w:ascii="Arial" w:hAnsi="Arial"/>
          <w:sz w:val="24"/>
        </w:rPr>
        <w:t>.4</w:t>
      </w:r>
      <w:r w:rsidRPr="0010561E">
        <w:rPr>
          <w:rFonts w:ascii="Arial" w:hAnsi="Arial"/>
          <w:sz w:val="24"/>
        </w:rPr>
        <w:tab/>
        <w:t xml:space="preserve">Any investigation into allegations of potential malpractice will not influence or be influenced by any disciplinary or redundancy procedures that may already affect a member of staff. </w:t>
      </w:r>
    </w:p>
    <w:p w:rsidR="00F11BC9" w:rsidRDefault="00F11BC9" w:rsidP="00F11BC9">
      <w:pPr>
        <w:pStyle w:val="PlainText"/>
        <w:ind w:left="720" w:hanging="660"/>
        <w:jc w:val="both"/>
        <w:rPr>
          <w:rFonts w:ascii="Arial" w:hAnsi="Arial"/>
          <w:sz w:val="24"/>
        </w:rPr>
      </w:pPr>
    </w:p>
    <w:p w:rsidR="00F11BC9" w:rsidRDefault="00F11BC9" w:rsidP="00F11BC9">
      <w:pPr>
        <w:pStyle w:val="PlainText"/>
        <w:ind w:left="720" w:hanging="660"/>
        <w:jc w:val="both"/>
        <w:rPr>
          <w:rFonts w:ascii="Arial" w:hAnsi="Arial"/>
          <w:sz w:val="24"/>
        </w:rPr>
      </w:pPr>
    </w:p>
    <w:p w:rsidR="00F11BC9" w:rsidRPr="0010561E" w:rsidRDefault="00F11BC9" w:rsidP="00F11BC9">
      <w:pPr>
        <w:pStyle w:val="PlainText"/>
        <w:jc w:val="both"/>
        <w:rPr>
          <w:rFonts w:ascii="Arial" w:hAnsi="Arial"/>
          <w:b/>
          <w:sz w:val="24"/>
        </w:rPr>
      </w:pPr>
      <w:r>
        <w:rPr>
          <w:rFonts w:ascii="Arial" w:hAnsi="Arial"/>
          <w:b/>
          <w:sz w:val="24"/>
        </w:rPr>
        <w:t>5</w:t>
      </w:r>
      <w:r w:rsidRPr="0010561E">
        <w:rPr>
          <w:rFonts w:ascii="Arial" w:hAnsi="Arial"/>
          <w:b/>
          <w:sz w:val="24"/>
        </w:rPr>
        <w:t xml:space="preserve">. </w:t>
      </w:r>
      <w:r w:rsidRPr="0010561E">
        <w:rPr>
          <w:rFonts w:ascii="Arial" w:hAnsi="Arial"/>
          <w:b/>
          <w:sz w:val="24"/>
        </w:rPr>
        <w:tab/>
        <w:t xml:space="preserve">CONFIDENTIALITY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Pr>
          <w:rFonts w:ascii="Arial" w:hAnsi="Arial"/>
          <w:sz w:val="24"/>
        </w:rPr>
        <w:t xml:space="preserve"> 5</w:t>
      </w:r>
      <w:r w:rsidRPr="0010561E">
        <w:rPr>
          <w:rFonts w:ascii="Arial" w:hAnsi="Arial"/>
          <w:sz w:val="24"/>
        </w:rPr>
        <w:t xml:space="preserve">.1 </w:t>
      </w:r>
      <w:r w:rsidRPr="0010561E">
        <w:rPr>
          <w:rFonts w:ascii="Arial" w:hAnsi="Arial"/>
          <w:sz w:val="24"/>
        </w:rPr>
        <w:tab/>
        <w:t xml:space="preserve">All concerns will be treated in confidence and every effort will be made not to reveal the individual’s identity if they so wish.  At the appropriate time, however, they may need to come forward as a witness or provide a statement as part of the evidence.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Pr>
          <w:rFonts w:ascii="Arial" w:hAnsi="Arial"/>
          <w:sz w:val="24"/>
        </w:rPr>
        <w:t xml:space="preserve"> 5</w:t>
      </w:r>
      <w:r w:rsidRPr="0010561E">
        <w:rPr>
          <w:rFonts w:ascii="Arial" w:hAnsi="Arial"/>
          <w:sz w:val="24"/>
        </w:rPr>
        <w:t xml:space="preserve">.2. </w:t>
      </w:r>
      <w:r w:rsidRPr="0010561E">
        <w:rPr>
          <w:rFonts w:ascii="Arial" w:hAnsi="Arial"/>
          <w:sz w:val="24"/>
        </w:rPr>
        <w:tab/>
        <w:t>The Responsible Officers will do all that they reasonably can to support the individual</w:t>
      </w:r>
      <w:r>
        <w:rPr>
          <w:rFonts w:ascii="Arial" w:hAnsi="Arial"/>
          <w:sz w:val="24"/>
        </w:rPr>
        <w:t xml:space="preserve"> </w:t>
      </w:r>
      <w:r w:rsidRPr="0010561E">
        <w:rPr>
          <w:rFonts w:ascii="Arial" w:hAnsi="Arial"/>
          <w:sz w:val="24"/>
        </w:rPr>
        <w:t>once they have taken the decision to voice their concerns.</w:t>
      </w:r>
    </w:p>
    <w:p w:rsidR="00F11BC9" w:rsidRDefault="00F11BC9" w:rsidP="00F11BC9">
      <w:pPr>
        <w:pStyle w:val="PlainText"/>
        <w:jc w:val="both"/>
        <w:rPr>
          <w:rFonts w:ascii="Arial" w:hAnsi="Arial"/>
          <w:sz w:val="24"/>
        </w:rPr>
      </w:pPr>
      <w:r w:rsidRPr="0010561E">
        <w:rPr>
          <w:rFonts w:ascii="Arial" w:hAnsi="Arial"/>
          <w:sz w:val="24"/>
        </w:rPr>
        <w:t xml:space="preserve"> </w:t>
      </w:r>
    </w:p>
    <w:p w:rsidR="00F11BC9" w:rsidRDefault="00F11BC9" w:rsidP="00F11BC9">
      <w:pPr>
        <w:pStyle w:val="PlainText"/>
        <w:jc w:val="both"/>
        <w:rPr>
          <w:rFonts w:ascii="Arial" w:hAnsi="Arial"/>
          <w:sz w:val="24"/>
        </w:rPr>
      </w:pPr>
    </w:p>
    <w:p w:rsidR="00F11BC9" w:rsidRPr="0010561E" w:rsidRDefault="00F11BC9" w:rsidP="00F11BC9">
      <w:pPr>
        <w:pStyle w:val="PlainText"/>
        <w:jc w:val="both"/>
        <w:rPr>
          <w:rFonts w:ascii="Arial" w:hAnsi="Arial"/>
          <w:b/>
          <w:sz w:val="24"/>
        </w:rPr>
      </w:pPr>
      <w:r>
        <w:rPr>
          <w:rFonts w:ascii="Arial" w:hAnsi="Arial"/>
          <w:b/>
          <w:sz w:val="24"/>
        </w:rPr>
        <w:t>6</w:t>
      </w:r>
      <w:r w:rsidR="00582D7B">
        <w:rPr>
          <w:rFonts w:ascii="Arial" w:hAnsi="Arial"/>
          <w:b/>
          <w:sz w:val="24"/>
        </w:rPr>
        <w:t>.</w:t>
      </w:r>
      <w:r w:rsidRPr="0010561E">
        <w:rPr>
          <w:rFonts w:ascii="Arial" w:hAnsi="Arial"/>
          <w:b/>
          <w:sz w:val="24"/>
        </w:rPr>
        <w:t xml:space="preserve"> </w:t>
      </w:r>
      <w:r w:rsidRPr="0010561E">
        <w:rPr>
          <w:rFonts w:ascii="Arial" w:hAnsi="Arial"/>
          <w:b/>
          <w:sz w:val="24"/>
        </w:rPr>
        <w:tab/>
        <w:t xml:space="preserve">ANONYMOUS ALLEGATIONS </w:t>
      </w:r>
    </w:p>
    <w:p w:rsidR="00F11BC9" w:rsidRPr="0010561E" w:rsidRDefault="00F11BC9" w:rsidP="00F11BC9">
      <w:pPr>
        <w:pStyle w:val="PlainText"/>
        <w:jc w:val="both"/>
        <w:rPr>
          <w:rFonts w:ascii="Arial" w:hAnsi="Arial"/>
          <w:sz w:val="24"/>
        </w:rPr>
      </w:pPr>
    </w:p>
    <w:p w:rsidR="00F11BC9" w:rsidRDefault="00F11BC9" w:rsidP="00F11BC9">
      <w:pPr>
        <w:pStyle w:val="PlainText"/>
        <w:ind w:left="720" w:hanging="720"/>
        <w:jc w:val="both"/>
        <w:rPr>
          <w:rFonts w:ascii="Arial" w:hAnsi="Arial"/>
          <w:sz w:val="24"/>
        </w:rPr>
      </w:pPr>
      <w:r>
        <w:rPr>
          <w:rFonts w:ascii="Arial" w:hAnsi="Arial"/>
          <w:sz w:val="24"/>
        </w:rPr>
        <w:t>6</w:t>
      </w:r>
      <w:r w:rsidRPr="0010561E">
        <w:rPr>
          <w:rFonts w:ascii="Arial" w:hAnsi="Arial"/>
          <w:sz w:val="24"/>
        </w:rPr>
        <w:t xml:space="preserve">.1 </w:t>
      </w:r>
      <w:r w:rsidRPr="0010561E">
        <w:rPr>
          <w:rFonts w:ascii="Arial" w:hAnsi="Arial"/>
          <w:sz w:val="24"/>
        </w:rPr>
        <w:tab/>
        <w:t>This policy encourages individuals to put their name to their allegation whenever</w:t>
      </w:r>
      <w:r>
        <w:rPr>
          <w:rFonts w:ascii="Arial" w:hAnsi="Arial"/>
          <w:sz w:val="24"/>
        </w:rPr>
        <w:t xml:space="preserve">       possible.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Pr>
          <w:rFonts w:ascii="Arial" w:hAnsi="Arial"/>
          <w:sz w:val="24"/>
        </w:rPr>
        <w:t>6</w:t>
      </w:r>
      <w:r w:rsidRPr="0010561E">
        <w:rPr>
          <w:rFonts w:ascii="Arial" w:hAnsi="Arial"/>
          <w:sz w:val="24"/>
        </w:rPr>
        <w:t xml:space="preserve">.2 </w:t>
      </w:r>
      <w:r w:rsidRPr="0010561E">
        <w:rPr>
          <w:rFonts w:ascii="Arial" w:hAnsi="Arial"/>
          <w:sz w:val="24"/>
        </w:rPr>
        <w:tab/>
        <w:t>Concerns expressed anonymously are less powerful but will be considered at the</w:t>
      </w:r>
      <w:r>
        <w:rPr>
          <w:rFonts w:ascii="Arial" w:hAnsi="Arial"/>
          <w:sz w:val="24"/>
        </w:rPr>
        <w:t xml:space="preserve"> </w:t>
      </w:r>
      <w:r w:rsidRPr="0010561E">
        <w:rPr>
          <w:rFonts w:ascii="Arial" w:hAnsi="Arial"/>
          <w:sz w:val="24"/>
        </w:rPr>
        <w:t xml:space="preserve">discretion of the Council. </w:t>
      </w:r>
    </w:p>
    <w:p w:rsidR="00F11BC9" w:rsidRDefault="00F11BC9" w:rsidP="00F11BC9">
      <w:pPr>
        <w:pStyle w:val="PlainText"/>
        <w:jc w:val="both"/>
        <w:rPr>
          <w:rFonts w:ascii="Arial" w:hAnsi="Arial"/>
          <w:sz w:val="24"/>
        </w:rPr>
      </w:pPr>
    </w:p>
    <w:p w:rsidR="00F11BC9" w:rsidRPr="0010561E" w:rsidRDefault="00F11BC9" w:rsidP="00F11BC9">
      <w:pPr>
        <w:pStyle w:val="PlainText"/>
        <w:jc w:val="both"/>
        <w:rPr>
          <w:rFonts w:ascii="Arial" w:hAnsi="Arial"/>
          <w:sz w:val="24"/>
        </w:rPr>
      </w:pPr>
      <w:r>
        <w:rPr>
          <w:rFonts w:ascii="Arial" w:hAnsi="Arial"/>
          <w:sz w:val="24"/>
        </w:rPr>
        <w:t>6</w:t>
      </w:r>
      <w:r w:rsidRPr="0010561E">
        <w:rPr>
          <w:rFonts w:ascii="Arial" w:hAnsi="Arial"/>
          <w:sz w:val="24"/>
        </w:rPr>
        <w:t>.3</w:t>
      </w:r>
      <w:r w:rsidRPr="0010561E">
        <w:rPr>
          <w:rFonts w:ascii="Arial" w:hAnsi="Arial"/>
          <w:sz w:val="24"/>
        </w:rPr>
        <w:tab/>
        <w:t xml:space="preserve">In exercising this discretion the factors to be taken into account would include: </w:t>
      </w:r>
    </w:p>
    <w:p w:rsidR="00F11BC9" w:rsidRPr="0010561E" w:rsidRDefault="00F11BC9" w:rsidP="00F11BC9">
      <w:pPr>
        <w:pStyle w:val="PlainText"/>
        <w:jc w:val="both"/>
        <w:rPr>
          <w:rFonts w:ascii="Arial" w:hAnsi="Arial"/>
          <w:sz w:val="24"/>
        </w:rPr>
      </w:pPr>
      <w:r w:rsidRPr="0010561E">
        <w:rPr>
          <w:rFonts w:ascii="Arial" w:hAnsi="Arial"/>
          <w:sz w:val="24"/>
        </w:rPr>
        <w:t xml:space="preserve"> </w:t>
      </w:r>
    </w:p>
    <w:p w:rsidR="00F11BC9" w:rsidRPr="0010561E" w:rsidRDefault="00F11BC9" w:rsidP="00F11BC9">
      <w:pPr>
        <w:pStyle w:val="PlainText"/>
        <w:numPr>
          <w:ilvl w:val="0"/>
          <w:numId w:val="5"/>
        </w:numPr>
        <w:tabs>
          <w:tab w:val="clear" w:pos="360"/>
        </w:tabs>
        <w:ind w:left="1440"/>
        <w:jc w:val="both"/>
        <w:rPr>
          <w:rFonts w:ascii="Arial" w:hAnsi="Arial"/>
          <w:sz w:val="24"/>
        </w:rPr>
      </w:pPr>
      <w:r w:rsidRPr="0010561E">
        <w:rPr>
          <w:rFonts w:ascii="Arial" w:hAnsi="Arial"/>
          <w:sz w:val="24"/>
        </w:rPr>
        <w:t xml:space="preserve">the seriousness of the issues raised </w:t>
      </w:r>
    </w:p>
    <w:p w:rsidR="00F11BC9" w:rsidRPr="0010561E" w:rsidRDefault="00F11BC9" w:rsidP="00F11BC9">
      <w:pPr>
        <w:pStyle w:val="PlainText"/>
        <w:numPr>
          <w:ilvl w:val="0"/>
          <w:numId w:val="5"/>
        </w:numPr>
        <w:tabs>
          <w:tab w:val="clear" w:pos="360"/>
          <w:tab w:val="num" w:pos="1080"/>
        </w:tabs>
        <w:ind w:left="1440"/>
        <w:jc w:val="both"/>
        <w:rPr>
          <w:rFonts w:ascii="Arial" w:hAnsi="Arial"/>
          <w:sz w:val="24"/>
        </w:rPr>
      </w:pPr>
      <w:r w:rsidRPr="0010561E">
        <w:rPr>
          <w:rFonts w:ascii="Arial" w:hAnsi="Arial"/>
          <w:sz w:val="24"/>
        </w:rPr>
        <w:t xml:space="preserve">the credibility of the concern; and </w:t>
      </w:r>
    </w:p>
    <w:p w:rsidR="00F11BC9" w:rsidRPr="0010561E" w:rsidRDefault="00F11BC9" w:rsidP="00F11BC9">
      <w:pPr>
        <w:pStyle w:val="PlainText"/>
        <w:numPr>
          <w:ilvl w:val="0"/>
          <w:numId w:val="5"/>
        </w:numPr>
        <w:tabs>
          <w:tab w:val="clear" w:pos="360"/>
          <w:tab w:val="num" w:pos="1080"/>
        </w:tabs>
        <w:ind w:left="1440"/>
        <w:jc w:val="both"/>
        <w:rPr>
          <w:rFonts w:ascii="Arial" w:hAnsi="Arial"/>
          <w:sz w:val="24"/>
        </w:rPr>
      </w:pPr>
      <w:r w:rsidRPr="0010561E">
        <w:rPr>
          <w:rFonts w:ascii="Arial" w:hAnsi="Arial"/>
          <w:sz w:val="24"/>
        </w:rPr>
        <w:t xml:space="preserve">the likelihood of confirming the allegation from attributable sources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jc w:val="both"/>
        <w:rPr>
          <w:rFonts w:ascii="Arial" w:hAnsi="Arial"/>
          <w:sz w:val="24"/>
        </w:rPr>
      </w:pPr>
    </w:p>
    <w:p w:rsidR="00F11BC9" w:rsidRPr="0010561E" w:rsidRDefault="00F11BC9" w:rsidP="00F11BC9">
      <w:pPr>
        <w:pStyle w:val="PlainText"/>
        <w:jc w:val="both"/>
        <w:rPr>
          <w:rFonts w:ascii="Arial" w:hAnsi="Arial"/>
          <w:b/>
          <w:sz w:val="24"/>
        </w:rPr>
      </w:pPr>
      <w:r>
        <w:rPr>
          <w:rFonts w:ascii="Arial" w:hAnsi="Arial"/>
          <w:b/>
          <w:sz w:val="24"/>
        </w:rPr>
        <w:t>7</w:t>
      </w:r>
      <w:r w:rsidRPr="0010561E">
        <w:rPr>
          <w:rFonts w:ascii="Arial" w:hAnsi="Arial"/>
          <w:b/>
          <w:sz w:val="24"/>
        </w:rPr>
        <w:t>.</w:t>
      </w:r>
      <w:r w:rsidRPr="0010561E">
        <w:rPr>
          <w:rFonts w:ascii="Arial" w:hAnsi="Arial"/>
          <w:b/>
          <w:sz w:val="24"/>
        </w:rPr>
        <w:tab/>
        <w:t xml:space="preserve"> UNTRUE ALLEGATIONS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Pr>
          <w:rFonts w:ascii="Arial" w:hAnsi="Arial"/>
          <w:sz w:val="24"/>
        </w:rPr>
        <w:t>7</w:t>
      </w:r>
      <w:r w:rsidRPr="0010561E">
        <w:rPr>
          <w:rFonts w:ascii="Arial" w:hAnsi="Arial"/>
          <w:sz w:val="24"/>
        </w:rPr>
        <w:t xml:space="preserve">.1 </w:t>
      </w:r>
      <w:r w:rsidRPr="0010561E">
        <w:rPr>
          <w:rFonts w:ascii="Arial" w:hAnsi="Arial"/>
          <w:sz w:val="24"/>
        </w:rPr>
        <w:tab/>
        <w:t>If the individual makes an allegation in good faith, but it is not confirmed by the investigation, no action will be taken against the individual.  However, if an employee</w:t>
      </w:r>
      <w:r>
        <w:rPr>
          <w:rFonts w:ascii="Arial" w:hAnsi="Arial"/>
          <w:sz w:val="24"/>
        </w:rPr>
        <w:t xml:space="preserve"> </w:t>
      </w:r>
      <w:r w:rsidRPr="0010561E">
        <w:rPr>
          <w:rFonts w:ascii="Arial" w:hAnsi="Arial"/>
          <w:sz w:val="24"/>
        </w:rPr>
        <w:t xml:space="preserve">makes an allegation frivolously, maliciously or for personal gain, disciplinary action may be taken against them. </w:t>
      </w:r>
    </w:p>
    <w:p w:rsidR="00F11BC9" w:rsidRPr="0010561E" w:rsidRDefault="00F11BC9" w:rsidP="00F11BC9">
      <w:pPr>
        <w:pStyle w:val="PlainText"/>
        <w:jc w:val="both"/>
        <w:rPr>
          <w:rFonts w:ascii="Arial" w:hAnsi="Arial"/>
          <w:sz w:val="24"/>
        </w:rPr>
      </w:pPr>
    </w:p>
    <w:p w:rsidR="00F11BC9" w:rsidRDefault="00F11BC9" w:rsidP="00F11BC9">
      <w:pPr>
        <w:pStyle w:val="PlainText"/>
        <w:jc w:val="both"/>
        <w:rPr>
          <w:rFonts w:ascii="Arial" w:hAnsi="Arial"/>
          <w:sz w:val="24"/>
        </w:rPr>
      </w:pPr>
      <w:r w:rsidRPr="0010561E">
        <w:rPr>
          <w:rFonts w:ascii="Arial" w:hAnsi="Arial"/>
          <w:sz w:val="24"/>
        </w:rPr>
        <w:t xml:space="preserve"> </w:t>
      </w:r>
    </w:p>
    <w:p w:rsidR="00F11BC9" w:rsidRPr="0010561E" w:rsidRDefault="00F11BC9" w:rsidP="00F11BC9">
      <w:pPr>
        <w:pStyle w:val="PlainText"/>
        <w:jc w:val="both"/>
        <w:rPr>
          <w:rFonts w:ascii="Arial" w:hAnsi="Arial"/>
          <w:b/>
          <w:sz w:val="24"/>
        </w:rPr>
      </w:pPr>
      <w:r>
        <w:rPr>
          <w:rFonts w:ascii="Arial" w:hAnsi="Arial"/>
          <w:b/>
          <w:sz w:val="24"/>
        </w:rPr>
        <w:t>8</w:t>
      </w:r>
      <w:r w:rsidRPr="0010561E">
        <w:rPr>
          <w:rFonts w:ascii="Arial" w:hAnsi="Arial"/>
          <w:b/>
          <w:sz w:val="24"/>
        </w:rPr>
        <w:t xml:space="preserve">. </w:t>
      </w:r>
      <w:r w:rsidRPr="0010561E">
        <w:rPr>
          <w:rFonts w:ascii="Arial" w:hAnsi="Arial"/>
          <w:b/>
          <w:sz w:val="24"/>
        </w:rPr>
        <w:tab/>
        <w:t xml:space="preserve">THE PROCEDURE - HOW TO RAISE A CONCERN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Pr>
          <w:rFonts w:ascii="Arial" w:hAnsi="Arial"/>
          <w:sz w:val="24"/>
        </w:rPr>
        <w:t>8</w:t>
      </w:r>
      <w:r w:rsidRPr="0010561E">
        <w:rPr>
          <w:rFonts w:ascii="Arial" w:hAnsi="Arial"/>
          <w:sz w:val="24"/>
        </w:rPr>
        <w:t xml:space="preserve">.1 </w:t>
      </w:r>
      <w:r w:rsidRPr="0010561E">
        <w:rPr>
          <w:rFonts w:ascii="Arial" w:hAnsi="Arial"/>
          <w:sz w:val="24"/>
        </w:rPr>
        <w:tab/>
        <w:t xml:space="preserve">As a first step, the employee should normally raise their concerns with their immediate Manager.  This depends however, on the seriousness and sensitivity of the issues involved and who is suspected of the malpractice.  For example, if the employee believes that management is involved, they must approach the Human Resources Manager, </w:t>
      </w:r>
      <w:r>
        <w:rPr>
          <w:rFonts w:ascii="Arial" w:hAnsi="Arial"/>
          <w:sz w:val="24"/>
        </w:rPr>
        <w:t>Director of Performance</w:t>
      </w:r>
      <w:r w:rsidRPr="0010561E">
        <w:rPr>
          <w:rFonts w:ascii="Arial" w:hAnsi="Arial"/>
          <w:sz w:val="24"/>
        </w:rPr>
        <w:t xml:space="preserve">, any Corporate Director or the Chief Executive.  Employees with a disability or learning difficulties can contact Human Resources for further assistance in raising their concern(s).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Pr>
          <w:rFonts w:ascii="Arial" w:hAnsi="Arial"/>
          <w:sz w:val="24"/>
        </w:rPr>
        <w:t>8</w:t>
      </w:r>
      <w:r w:rsidRPr="0010561E">
        <w:rPr>
          <w:rFonts w:ascii="Arial" w:hAnsi="Arial"/>
          <w:sz w:val="24"/>
        </w:rPr>
        <w:t xml:space="preserve">.2 </w:t>
      </w:r>
      <w:r w:rsidRPr="0010561E">
        <w:rPr>
          <w:rFonts w:ascii="Arial" w:hAnsi="Arial"/>
          <w:sz w:val="24"/>
        </w:rPr>
        <w:tab/>
        <w:t xml:space="preserve">Concerns may be raised verbally or in writing. </w:t>
      </w:r>
      <w:proofErr w:type="spellStart"/>
      <w:r w:rsidRPr="0010561E">
        <w:rPr>
          <w:rFonts w:ascii="Arial" w:hAnsi="Arial"/>
          <w:sz w:val="24"/>
        </w:rPr>
        <w:t>Individual’s</w:t>
      </w:r>
      <w:proofErr w:type="spellEnd"/>
      <w:r w:rsidRPr="0010561E">
        <w:rPr>
          <w:rFonts w:ascii="Arial" w:hAnsi="Arial"/>
          <w:sz w:val="24"/>
        </w:rPr>
        <w:t xml:space="preserve"> who wish to make a written report are invited to use the following format: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numPr>
          <w:ilvl w:val="0"/>
          <w:numId w:val="6"/>
        </w:numPr>
        <w:tabs>
          <w:tab w:val="clear" w:pos="360"/>
          <w:tab w:val="num" w:pos="1440"/>
        </w:tabs>
        <w:ind w:left="1440"/>
        <w:jc w:val="both"/>
        <w:rPr>
          <w:rFonts w:ascii="Arial" w:hAnsi="Arial"/>
          <w:sz w:val="24"/>
        </w:rPr>
      </w:pPr>
      <w:r w:rsidRPr="0010561E">
        <w:rPr>
          <w:rFonts w:ascii="Arial" w:hAnsi="Arial"/>
          <w:sz w:val="24"/>
        </w:rPr>
        <w:t xml:space="preserve">the background and history of the concern (giving relevant dates); </w:t>
      </w:r>
    </w:p>
    <w:p w:rsidR="00F11BC9" w:rsidRPr="0010561E" w:rsidRDefault="00F11BC9" w:rsidP="00F11BC9">
      <w:pPr>
        <w:pStyle w:val="PlainText"/>
        <w:numPr>
          <w:ilvl w:val="0"/>
          <w:numId w:val="6"/>
        </w:numPr>
        <w:tabs>
          <w:tab w:val="clear" w:pos="360"/>
          <w:tab w:val="num" w:pos="1440"/>
        </w:tabs>
        <w:ind w:left="1440"/>
        <w:jc w:val="both"/>
        <w:rPr>
          <w:rFonts w:ascii="Arial" w:hAnsi="Arial"/>
          <w:sz w:val="24"/>
        </w:rPr>
      </w:pPr>
      <w:r w:rsidRPr="0010561E">
        <w:rPr>
          <w:rFonts w:ascii="Arial" w:hAnsi="Arial"/>
          <w:sz w:val="24"/>
        </w:rPr>
        <w:t>the reason why they are particularly concerned about the situation;</w:t>
      </w:r>
    </w:p>
    <w:p w:rsidR="00F11BC9" w:rsidRPr="0010561E" w:rsidRDefault="00F11BC9" w:rsidP="00F11BC9">
      <w:pPr>
        <w:pStyle w:val="PlainText"/>
        <w:numPr>
          <w:ilvl w:val="0"/>
          <w:numId w:val="6"/>
        </w:numPr>
        <w:tabs>
          <w:tab w:val="clear" w:pos="360"/>
          <w:tab w:val="num" w:pos="1440"/>
        </w:tabs>
        <w:ind w:left="1440"/>
        <w:jc w:val="both"/>
        <w:rPr>
          <w:rFonts w:ascii="Arial" w:hAnsi="Arial"/>
          <w:sz w:val="24"/>
        </w:rPr>
      </w:pPr>
      <w:proofErr w:type="gramStart"/>
      <w:r w:rsidRPr="0010561E">
        <w:rPr>
          <w:rFonts w:ascii="Arial" w:hAnsi="Arial"/>
          <w:sz w:val="24"/>
        </w:rPr>
        <w:t>the</w:t>
      </w:r>
      <w:proofErr w:type="gramEnd"/>
      <w:r w:rsidRPr="0010561E">
        <w:rPr>
          <w:rFonts w:ascii="Arial" w:hAnsi="Arial"/>
          <w:sz w:val="24"/>
        </w:rPr>
        <w:t xml:space="preserve"> extent to which you have personally witnessed or experienced the problem (provide documented evidence where possible).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jc w:val="both"/>
        <w:rPr>
          <w:rFonts w:ascii="Arial" w:hAnsi="Arial"/>
          <w:sz w:val="24"/>
        </w:rPr>
      </w:pPr>
      <w:r>
        <w:rPr>
          <w:rFonts w:ascii="Arial" w:hAnsi="Arial"/>
          <w:sz w:val="24"/>
        </w:rPr>
        <w:t>8</w:t>
      </w:r>
      <w:r w:rsidRPr="0010561E">
        <w:rPr>
          <w:rFonts w:ascii="Arial" w:hAnsi="Arial"/>
          <w:sz w:val="24"/>
        </w:rPr>
        <w:t xml:space="preserve">.3 </w:t>
      </w:r>
      <w:r w:rsidRPr="0010561E">
        <w:rPr>
          <w:rFonts w:ascii="Arial" w:hAnsi="Arial"/>
          <w:sz w:val="24"/>
        </w:rPr>
        <w:tab/>
        <w:t xml:space="preserve">The earlier the individual expresses their concern the easier it is to take action. </w:t>
      </w:r>
    </w:p>
    <w:p w:rsidR="00F11BC9"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Pr>
          <w:rFonts w:ascii="Arial" w:hAnsi="Arial"/>
          <w:sz w:val="24"/>
        </w:rPr>
        <w:t>8</w:t>
      </w:r>
      <w:r w:rsidRPr="0010561E">
        <w:rPr>
          <w:rFonts w:ascii="Arial" w:hAnsi="Arial"/>
          <w:sz w:val="24"/>
        </w:rPr>
        <w:t xml:space="preserve">.4 </w:t>
      </w:r>
      <w:r w:rsidRPr="0010561E">
        <w:rPr>
          <w:rFonts w:ascii="Arial" w:hAnsi="Arial"/>
          <w:sz w:val="24"/>
        </w:rPr>
        <w:tab/>
        <w:t xml:space="preserve">Although individuals are not expected to prove beyond doubt, the truth of an allegation, the individual will need to demonstrate to the person contacted that there are reasonable grounds for their concern.  Employees may wish to consider discussing their concern with a colleague first and they may find it easier to raise the matter if there are two (or more) of you who have had the same experience or concerns. </w:t>
      </w:r>
    </w:p>
    <w:p w:rsidR="00F11BC9" w:rsidRPr="0010561E" w:rsidRDefault="00F11BC9" w:rsidP="00F11BC9">
      <w:pPr>
        <w:pStyle w:val="PlainText"/>
        <w:jc w:val="both"/>
        <w:rPr>
          <w:rFonts w:ascii="Arial" w:hAnsi="Arial"/>
          <w:sz w:val="24"/>
        </w:rPr>
      </w:pPr>
    </w:p>
    <w:p w:rsidR="00F11BC9" w:rsidRPr="00F11BC9" w:rsidRDefault="00F11BC9" w:rsidP="00694ECF">
      <w:pPr>
        <w:pStyle w:val="PlainText"/>
        <w:numPr>
          <w:ilvl w:val="1"/>
          <w:numId w:val="14"/>
        </w:numPr>
        <w:ind w:left="709" w:hanging="709"/>
        <w:jc w:val="both"/>
        <w:outlineLvl w:val="0"/>
        <w:rPr>
          <w:rFonts w:ascii="Arial" w:hAnsi="Arial"/>
          <w:sz w:val="24"/>
        </w:rPr>
      </w:pPr>
      <w:r w:rsidRPr="00F11BC9">
        <w:rPr>
          <w:rFonts w:ascii="Arial" w:hAnsi="Arial"/>
          <w:sz w:val="24"/>
        </w:rPr>
        <w:t>Advice and guidance on how matters of concern may be pursued can be obtained</w:t>
      </w:r>
      <w:r>
        <w:rPr>
          <w:rFonts w:ascii="Arial" w:hAnsi="Arial"/>
          <w:sz w:val="24"/>
        </w:rPr>
        <w:t xml:space="preserve"> </w:t>
      </w:r>
      <w:r w:rsidRPr="00F11BC9">
        <w:rPr>
          <w:rFonts w:ascii="Arial" w:hAnsi="Arial"/>
          <w:sz w:val="24"/>
        </w:rPr>
        <w:t xml:space="preserve">from: </w:t>
      </w:r>
    </w:p>
    <w:p w:rsidR="00F11BC9" w:rsidRPr="0010561E" w:rsidRDefault="00F11BC9" w:rsidP="00F11BC9">
      <w:pPr>
        <w:pStyle w:val="PlainText"/>
        <w:jc w:val="both"/>
        <w:rPr>
          <w:rFonts w:ascii="Arial" w:hAnsi="Arial"/>
          <w:sz w:val="24"/>
        </w:rPr>
      </w:pPr>
    </w:p>
    <w:p w:rsidR="00F11BC9" w:rsidRPr="009F4C01" w:rsidRDefault="00F11BC9" w:rsidP="00F11BC9">
      <w:pPr>
        <w:pStyle w:val="PlainText"/>
        <w:numPr>
          <w:ilvl w:val="0"/>
          <w:numId w:val="10"/>
        </w:numPr>
        <w:tabs>
          <w:tab w:val="clear" w:pos="360"/>
          <w:tab w:val="num" w:pos="1440"/>
        </w:tabs>
        <w:ind w:left="1440"/>
        <w:jc w:val="both"/>
        <w:rPr>
          <w:rFonts w:ascii="Arial" w:hAnsi="Arial"/>
          <w:b/>
          <w:sz w:val="24"/>
        </w:rPr>
      </w:pPr>
      <w:r w:rsidRPr="009F4C01">
        <w:rPr>
          <w:rFonts w:ascii="Arial" w:hAnsi="Arial"/>
          <w:b/>
          <w:sz w:val="24"/>
        </w:rPr>
        <w:t>Sandra Kelly, Head of Human Resources 028 7034 71</w:t>
      </w:r>
      <w:r>
        <w:rPr>
          <w:rFonts w:ascii="Arial" w:hAnsi="Arial"/>
          <w:b/>
          <w:sz w:val="24"/>
        </w:rPr>
        <w:t>51</w:t>
      </w:r>
      <w:r w:rsidRPr="009F4C01">
        <w:rPr>
          <w:rFonts w:ascii="Arial" w:hAnsi="Arial"/>
          <w:b/>
          <w:sz w:val="24"/>
        </w:rPr>
        <w:t xml:space="preserve"> </w:t>
      </w:r>
    </w:p>
    <w:p w:rsidR="00F11BC9" w:rsidRPr="009F4C01" w:rsidRDefault="00085086" w:rsidP="00F11BC9">
      <w:pPr>
        <w:pStyle w:val="PlainText"/>
        <w:ind w:left="1440"/>
        <w:jc w:val="both"/>
        <w:outlineLvl w:val="0"/>
        <w:rPr>
          <w:rFonts w:ascii="Arial" w:hAnsi="Arial"/>
          <w:b/>
          <w:sz w:val="24"/>
        </w:rPr>
      </w:pPr>
      <w:hyperlink r:id="rId7" w:history="1">
        <w:r w:rsidR="00F11BC9" w:rsidRPr="009F4C01">
          <w:rPr>
            <w:rStyle w:val="Hyperlink"/>
            <w:rFonts w:ascii="Arial" w:hAnsi="Arial"/>
            <w:b/>
            <w:sz w:val="24"/>
          </w:rPr>
          <w:t>sandra.kelly@causewaycoastandglens.gov.uk</w:t>
        </w:r>
      </w:hyperlink>
      <w:r w:rsidR="00F11BC9" w:rsidRPr="009F4C01">
        <w:rPr>
          <w:rFonts w:ascii="Arial" w:hAnsi="Arial"/>
          <w:b/>
          <w:sz w:val="24"/>
        </w:rPr>
        <w:t xml:space="preserve">  </w:t>
      </w:r>
    </w:p>
    <w:p w:rsidR="00F11BC9" w:rsidRPr="009F4C01" w:rsidRDefault="00F11BC9" w:rsidP="00F11BC9">
      <w:pPr>
        <w:pStyle w:val="PlainText"/>
        <w:ind w:left="1080" w:firstLine="360"/>
        <w:jc w:val="both"/>
        <w:rPr>
          <w:rFonts w:ascii="Arial" w:hAnsi="Arial"/>
          <w:b/>
          <w:sz w:val="24"/>
        </w:rPr>
      </w:pPr>
    </w:p>
    <w:p w:rsidR="00F11BC9" w:rsidRPr="009F4C01" w:rsidRDefault="00F11BC9" w:rsidP="00F11BC9">
      <w:pPr>
        <w:pStyle w:val="PlainText"/>
        <w:numPr>
          <w:ilvl w:val="0"/>
          <w:numId w:val="10"/>
        </w:numPr>
        <w:tabs>
          <w:tab w:val="clear" w:pos="360"/>
          <w:tab w:val="num" w:pos="1440"/>
        </w:tabs>
        <w:ind w:left="1440"/>
        <w:jc w:val="both"/>
        <w:rPr>
          <w:rFonts w:ascii="Arial" w:hAnsi="Arial"/>
          <w:b/>
          <w:sz w:val="24"/>
        </w:rPr>
      </w:pPr>
      <w:r w:rsidRPr="009F4C01">
        <w:rPr>
          <w:rFonts w:ascii="Arial" w:hAnsi="Arial"/>
          <w:b/>
          <w:sz w:val="24"/>
        </w:rPr>
        <w:t>Moira Quinn, Director of Performance</w:t>
      </w:r>
      <w:r>
        <w:rPr>
          <w:rFonts w:ascii="Arial" w:hAnsi="Arial"/>
          <w:b/>
          <w:sz w:val="24"/>
        </w:rPr>
        <w:t xml:space="preserve"> 028 7034 7310</w:t>
      </w:r>
      <w:r w:rsidRPr="009F4C01">
        <w:rPr>
          <w:rFonts w:ascii="Arial" w:hAnsi="Arial"/>
          <w:b/>
          <w:sz w:val="24"/>
        </w:rPr>
        <w:t xml:space="preserve"> </w:t>
      </w:r>
    </w:p>
    <w:p w:rsidR="00F11BC9" w:rsidRPr="009F4C01" w:rsidRDefault="00085086" w:rsidP="00F11BC9">
      <w:pPr>
        <w:pStyle w:val="PlainText"/>
        <w:ind w:left="1080" w:firstLine="360"/>
        <w:jc w:val="both"/>
        <w:outlineLvl w:val="0"/>
        <w:rPr>
          <w:rFonts w:ascii="Arial" w:hAnsi="Arial"/>
          <w:b/>
          <w:sz w:val="24"/>
        </w:rPr>
      </w:pPr>
      <w:hyperlink r:id="rId8" w:history="1">
        <w:r w:rsidR="00F11BC9" w:rsidRPr="009F4C01">
          <w:rPr>
            <w:rStyle w:val="Hyperlink"/>
            <w:rFonts w:ascii="Arial" w:hAnsi="Arial"/>
            <w:b/>
            <w:sz w:val="24"/>
          </w:rPr>
          <w:t>moira.quinn@causewaycoastandglens.gov.uk</w:t>
        </w:r>
      </w:hyperlink>
      <w:r w:rsidR="00F11BC9" w:rsidRPr="009F4C01">
        <w:rPr>
          <w:rFonts w:ascii="Arial" w:hAnsi="Arial"/>
          <w:b/>
          <w:sz w:val="24"/>
        </w:rPr>
        <w:t xml:space="preserve">  </w:t>
      </w:r>
    </w:p>
    <w:p w:rsidR="00F11BC9" w:rsidRPr="00DC6C11" w:rsidRDefault="00F11BC9" w:rsidP="00F11BC9">
      <w:pPr>
        <w:pStyle w:val="PlainText"/>
        <w:ind w:left="1080" w:firstLine="360"/>
        <w:jc w:val="both"/>
        <w:rPr>
          <w:rFonts w:ascii="Arial" w:hAnsi="Arial"/>
          <w:b/>
          <w:color w:val="FF0000"/>
          <w:sz w:val="24"/>
        </w:rPr>
      </w:pPr>
    </w:p>
    <w:p w:rsidR="00F11BC9" w:rsidRPr="009F4C01" w:rsidRDefault="00F11BC9" w:rsidP="00F11BC9">
      <w:pPr>
        <w:pStyle w:val="PlainText"/>
        <w:numPr>
          <w:ilvl w:val="0"/>
          <w:numId w:val="10"/>
        </w:numPr>
        <w:tabs>
          <w:tab w:val="clear" w:pos="360"/>
          <w:tab w:val="num" w:pos="1440"/>
        </w:tabs>
        <w:ind w:left="1440"/>
        <w:jc w:val="both"/>
        <w:rPr>
          <w:rFonts w:ascii="Arial" w:hAnsi="Arial"/>
          <w:b/>
          <w:sz w:val="24"/>
        </w:rPr>
      </w:pPr>
      <w:r w:rsidRPr="009F4C01">
        <w:rPr>
          <w:rFonts w:ascii="Arial" w:hAnsi="Arial"/>
          <w:b/>
          <w:sz w:val="24"/>
        </w:rPr>
        <w:t xml:space="preserve">Sharon Bradley, Internal Auditor -028 7034 7109 </w:t>
      </w:r>
    </w:p>
    <w:p w:rsidR="00F11BC9" w:rsidRPr="009F4C01" w:rsidRDefault="00085086" w:rsidP="00F11BC9">
      <w:pPr>
        <w:pStyle w:val="PlainText"/>
        <w:ind w:left="1080" w:firstLine="360"/>
        <w:jc w:val="both"/>
        <w:outlineLvl w:val="0"/>
        <w:rPr>
          <w:rFonts w:ascii="Arial" w:hAnsi="Arial"/>
          <w:b/>
          <w:sz w:val="24"/>
        </w:rPr>
      </w:pPr>
      <w:hyperlink r:id="rId9" w:history="1">
        <w:r w:rsidR="00F11BC9" w:rsidRPr="009F4C01">
          <w:rPr>
            <w:rStyle w:val="Hyperlink"/>
            <w:rFonts w:ascii="Arial" w:hAnsi="Arial"/>
            <w:b/>
            <w:sz w:val="24"/>
          </w:rPr>
          <w:t>sharon.bradley@causewaycoastandglens.gov.uk</w:t>
        </w:r>
      </w:hyperlink>
      <w:r w:rsidR="00F11BC9" w:rsidRPr="009F4C01">
        <w:rPr>
          <w:rFonts w:ascii="Arial" w:hAnsi="Arial"/>
          <w:b/>
          <w:sz w:val="24"/>
        </w:rPr>
        <w:t xml:space="preserve">  </w:t>
      </w:r>
    </w:p>
    <w:p w:rsidR="00F11BC9" w:rsidRPr="009F4C01"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Pr>
          <w:rFonts w:ascii="Arial" w:hAnsi="Arial"/>
          <w:sz w:val="24"/>
        </w:rPr>
        <w:t>8</w:t>
      </w:r>
      <w:r w:rsidRPr="0010561E">
        <w:rPr>
          <w:rFonts w:ascii="Arial" w:hAnsi="Arial"/>
          <w:sz w:val="24"/>
        </w:rPr>
        <w:t xml:space="preserve">.6 </w:t>
      </w:r>
      <w:r w:rsidRPr="0010561E">
        <w:rPr>
          <w:rFonts w:ascii="Arial" w:hAnsi="Arial"/>
          <w:sz w:val="24"/>
        </w:rPr>
        <w:tab/>
        <w:t xml:space="preserve">Employees may invite their Trade Union representative or a </w:t>
      </w:r>
      <w:r>
        <w:rPr>
          <w:rFonts w:ascii="Arial" w:hAnsi="Arial"/>
          <w:sz w:val="24"/>
        </w:rPr>
        <w:t>Causeway Coast and Glens Borough Council</w:t>
      </w:r>
      <w:r w:rsidRPr="0010561E">
        <w:rPr>
          <w:rFonts w:ascii="Arial" w:hAnsi="Arial"/>
          <w:sz w:val="24"/>
        </w:rPr>
        <w:t xml:space="preserve"> work colleague to be present during any meetings or interviews in connection with the concerns they have raised. </w:t>
      </w:r>
    </w:p>
    <w:p w:rsidR="00F11BC9" w:rsidRDefault="00F11BC9" w:rsidP="00F11BC9">
      <w:pPr>
        <w:pStyle w:val="PlainText"/>
        <w:jc w:val="both"/>
        <w:rPr>
          <w:rFonts w:ascii="Arial" w:hAnsi="Arial"/>
          <w:sz w:val="24"/>
        </w:rPr>
      </w:pPr>
    </w:p>
    <w:p w:rsidR="00F11BC9" w:rsidRPr="0010561E" w:rsidRDefault="00F11BC9" w:rsidP="00F11BC9">
      <w:pPr>
        <w:pStyle w:val="PlainText"/>
        <w:ind w:left="720" w:hanging="900"/>
        <w:jc w:val="both"/>
        <w:rPr>
          <w:rFonts w:ascii="Arial" w:hAnsi="Arial"/>
          <w:sz w:val="24"/>
        </w:rPr>
      </w:pPr>
      <w:r>
        <w:rPr>
          <w:rFonts w:ascii="Arial" w:hAnsi="Arial"/>
          <w:sz w:val="24"/>
        </w:rPr>
        <w:t xml:space="preserve"> </w:t>
      </w:r>
      <w:r w:rsidRPr="0010561E">
        <w:rPr>
          <w:rFonts w:ascii="Arial" w:hAnsi="Arial"/>
          <w:sz w:val="24"/>
        </w:rPr>
        <w:t xml:space="preserve"> </w:t>
      </w:r>
      <w:r>
        <w:rPr>
          <w:rFonts w:ascii="Arial" w:hAnsi="Arial"/>
          <w:sz w:val="24"/>
        </w:rPr>
        <w:t>8</w:t>
      </w:r>
      <w:r w:rsidRPr="0010561E">
        <w:rPr>
          <w:rFonts w:ascii="Arial" w:hAnsi="Arial"/>
          <w:sz w:val="24"/>
        </w:rPr>
        <w:t xml:space="preserve">.7 </w:t>
      </w:r>
      <w:r w:rsidRPr="0010561E">
        <w:rPr>
          <w:rFonts w:ascii="Arial" w:hAnsi="Arial"/>
          <w:sz w:val="24"/>
        </w:rPr>
        <w:tab/>
        <w:t xml:space="preserve">Individuals who raise a concern outside the direct employment of the Council may elect to bring a friend with them to attend any meetings. </w:t>
      </w:r>
    </w:p>
    <w:p w:rsidR="00F11BC9" w:rsidRPr="0010561E" w:rsidRDefault="00F11BC9" w:rsidP="00F11BC9">
      <w:pPr>
        <w:pStyle w:val="PlainText"/>
        <w:jc w:val="both"/>
        <w:rPr>
          <w:rFonts w:ascii="Arial" w:hAnsi="Arial"/>
          <w:b/>
          <w:sz w:val="24"/>
        </w:rPr>
      </w:pPr>
      <w:r>
        <w:rPr>
          <w:rFonts w:ascii="Arial" w:hAnsi="Arial"/>
          <w:b/>
          <w:sz w:val="24"/>
        </w:rPr>
        <w:t>9</w:t>
      </w:r>
      <w:r w:rsidRPr="0010561E">
        <w:rPr>
          <w:rFonts w:ascii="Arial" w:hAnsi="Arial"/>
          <w:b/>
          <w:sz w:val="24"/>
        </w:rPr>
        <w:t xml:space="preserve">. </w:t>
      </w:r>
      <w:r w:rsidRPr="0010561E">
        <w:rPr>
          <w:rFonts w:ascii="Arial" w:hAnsi="Arial"/>
          <w:b/>
          <w:sz w:val="24"/>
        </w:rPr>
        <w:tab/>
        <w:t xml:space="preserve">THE RESPONSIBLE OFFICER </w:t>
      </w:r>
    </w:p>
    <w:p w:rsidR="00F11BC9" w:rsidRPr="0010561E" w:rsidRDefault="00F11BC9" w:rsidP="00F11BC9">
      <w:pPr>
        <w:pStyle w:val="PlainText"/>
        <w:jc w:val="both"/>
        <w:rPr>
          <w:rFonts w:ascii="Arial" w:hAnsi="Arial"/>
          <w:sz w:val="24"/>
        </w:rPr>
      </w:pPr>
      <w:r w:rsidRPr="0010561E">
        <w:rPr>
          <w:rFonts w:ascii="Arial" w:hAnsi="Arial"/>
          <w:sz w:val="24"/>
        </w:rPr>
        <w:tab/>
      </w:r>
      <w:r w:rsidRPr="0010561E">
        <w:rPr>
          <w:rFonts w:ascii="Arial" w:hAnsi="Arial"/>
          <w:sz w:val="24"/>
        </w:rPr>
        <w:tab/>
      </w:r>
    </w:p>
    <w:p w:rsidR="00F11BC9" w:rsidRDefault="00F11BC9" w:rsidP="00F11BC9">
      <w:pPr>
        <w:pStyle w:val="PlainText"/>
        <w:ind w:left="720" w:hanging="720"/>
        <w:jc w:val="both"/>
        <w:rPr>
          <w:rFonts w:ascii="Arial" w:hAnsi="Arial"/>
          <w:sz w:val="24"/>
        </w:rPr>
      </w:pPr>
      <w:r>
        <w:rPr>
          <w:rFonts w:ascii="Arial" w:hAnsi="Arial"/>
          <w:sz w:val="24"/>
        </w:rPr>
        <w:t>9</w:t>
      </w:r>
      <w:r w:rsidRPr="0010561E">
        <w:rPr>
          <w:rFonts w:ascii="Arial" w:hAnsi="Arial"/>
          <w:sz w:val="24"/>
        </w:rPr>
        <w:t xml:space="preserve">.1 </w:t>
      </w:r>
      <w:r w:rsidRPr="0010561E">
        <w:rPr>
          <w:rFonts w:ascii="Arial" w:hAnsi="Arial"/>
          <w:sz w:val="24"/>
        </w:rPr>
        <w:tab/>
      </w:r>
      <w:r w:rsidRPr="009F4C01">
        <w:rPr>
          <w:rFonts w:ascii="Arial" w:hAnsi="Arial"/>
          <w:sz w:val="24"/>
        </w:rPr>
        <w:t xml:space="preserve">The Director of Performance </w:t>
      </w:r>
      <w:r w:rsidRPr="0010561E">
        <w:rPr>
          <w:rFonts w:ascii="Arial" w:hAnsi="Arial"/>
          <w:sz w:val="24"/>
        </w:rPr>
        <w:t xml:space="preserve">has overall responsibility for the </w:t>
      </w:r>
      <w:r>
        <w:rPr>
          <w:rFonts w:ascii="Arial" w:hAnsi="Arial"/>
          <w:sz w:val="24"/>
        </w:rPr>
        <w:t>m</w:t>
      </w:r>
      <w:r w:rsidRPr="0010561E">
        <w:rPr>
          <w:rFonts w:ascii="Arial" w:hAnsi="Arial"/>
          <w:sz w:val="24"/>
        </w:rPr>
        <w:t xml:space="preserve">aintenance and operation of this policy.  </w:t>
      </w:r>
      <w:r w:rsidRPr="009F4C01">
        <w:rPr>
          <w:rFonts w:ascii="Arial" w:hAnsi="Arial"/>
          <w:sz w:val="24"/>
        </w:rPr>
        <w:t xml:space="preserve">The Director of Performance </w:t>
      </w:r>
      <w:r w:rsidRPr="0010561E">
        <w:rPr>
          <w:rFonts w:ascii="Arial" w:hAnsi="Arial"/>
          <w:sz w:val="24"/>
        </w:rPr>
        <w:t xml:space="preserve">will then delegate the concern to the appropriate person either within Human Resources or Internal Audit, who will then be the Responsible Officer for the case.  The Human Resources Manager maintains a record of concerns raised and the outcomes, but in a form which does not endanger the individual’s confidentiality and will report as necessary to the Council. </w:t>
      </w:r>
    </w:p>
    <w:p w:rsidR="00F11BC9" w:rsidRDefault="00F11BC9" w:rsidP="00F11BC9">
      <w:pPr>
        <w:pStyle w:val="PlainText"/>
        <w:ind w:left="720"/>
        <w:jc w:val="both"/>
        <w:rPr>
          <w:rFonts w:ascii="Arial" w:hAnsi="Arial"/>
          <w:sz w:val="24"/>
        </w:rPr>
      </w:pPr>
    </w:p>
    <w:p w:rsidR="00F11BC9" w:rsidRPr="0010561E" w:rsidRDefault="00F11BC9" w:rsidP="00F11BC9">
      <w:pPr>
        <w:pStyle w:val="PlainText"/>
        <w:ind w:left="720"/>
        <w:jc w:val="both"/>
        <w:rPr>
          <w:rFonts w:ascii="Arial" w:hAnsi="Arial"/>
          <w:sz w:val="24"/>
        </w:rPr>
      </w:pPr>
    </w:p>
    <w:p w:rsidR="00F11BC9" w:rsidRPr="0010561E" w:rsidRDefault="00F11BC9" w:rsidP="00F11BC9">
      <w:pPr>
        <w:pStyle w:val="PlainText"/>
        <w:jc w:val="both"/>
        <w:rPr>
          <w:rFonts w:ascii="Arial" w:hAnsi="Arial"/>
          <w:b/>
          <w:sz w:val="24"/>
        </w:rPr>
      </w:pPr>
      <w:r>
        <w:rPr>
          <w:rFonts w:ascii="Arial" w:hAnsi="Arial"/>
          <w:b/>
          <w:sz w:val="24"/>
        </w:rPr>
        <w:t>10</w:t>
      </w:r>
      <w:r w:rsidRPr="0010561E">
        <w:rPr>
          <w:rFonts w:ascii="Arial" w:hAnsi="Arial"/>
          <w:b/>
          <w:sz w:val="24"/>
        </w:rPr>
        <w:t>.</w:t>
      </w:r>
      <w:r w:rsidRPr="0010561E">
        <w:rPr>
          <w:rFonts w:ascii="Arial" w:hAnsi="Arial"/>
          <w:b/>
          <w:sz w:val="24"/>
        </w:rPr>
        <w:tab/>
        <w:t xml:space="preserve"> HOW THE COUNCIL WILL RESPOND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Pr>
          <w:rFonts w:ascii="Arial" w:hAnsi="Arial"/>
          <w:sz w:val="24"/>
        </w:rPr>
        <w:t>10</w:t>
      </w:r>
      <w:r w:rsidRPr="0010561E">
        <w:rPr>
          <w:rFonts w:ascii="Arial" w:hAnsi="Arial"/>
          <w:sz w:val="24"/>
        </w:rPr>
        <w:t xml:space="preserve">.1 </w:t>
      </w:r>
      <w:r w:rsidRPr="0010561E">
        <w:rPr>
          <w:rFonts w:ascii="Arial" w:hAnsi="Arial"/>
          <w:sz w:val="24"/>
        </w:rPr>
        <w:tab/>
        <w:t xml:space="preserve">The Responsible Officer may test an individual’s concerns.  However, this is not the same as either accepting or rejecting an individual’s claims. </w:t>
      </w:r>
    </w:p>
    <w:p w:rsidR="00F11BC9" w:rsidRPr="0010561E" w:rsidRDefault="00F11BC9" w:rsidP="00F11BC9">
      <w:pPr>
        <w:pStyle w:val="PlainText"/>
        <w:ind w:hanging="720"/>
        <w:jc w:val="both"/>
        <w:rPr>
          <w:rFonts w:ascii="Arial" w:hAnsi="Arial"/>
          <w:sz w:val="24"/>
        </w:rPr>
      </w:pPr>
    </w:p>
    <w:p w:rsidR="00F11BC9" w:rsidRPr="0010561E" w:rsidRDefault="00F11BC9" w:rsidP="00F11BC9">
      <w:pPr>
        <w:pStyle w:val="PlainText"/>
        <w:jc w:val="both"/>
        <w:rPr>
          <w:rFonts w:ascii="Arial" w:hAnsi="Arial"/>
          <w:sz w:val="24"/>
        </w:rPr>
      </w:pPr>
      <w:r>
        <w:rPr>
          <w:rFonts w:ascii="Arial" w:hAnsi="Arial"/>
          <w:sz w:val="24"/>
        </w:rPr>
        <w:t>10</w:t>
      </w:r>
      <w:r w:rsidRPr="0010561E">
        <w:rPr>
          <w:rFonts w:ascii="Arial" w:hAnsi="Arial"/>
          <w:sz w:val="24"/>
        </w:rPr>
        <w:t>.2</w:t>
      </w:r>
      <w:r w:rsidRPr="0010561E">
        <w:rPr>
          <w:rFonts w:ascii="Arial" w:hAnsi="Arial"/>
          <w:sz w:val="24"/>
        </w:rPr>
        <w:tab/>
        <w:t xml:space="preserve">Where appropriate, the matters raised </w:t>
      </w:r>
      <w:proofErr w:type="gramStart"/>
      <w:r w:rsidRPr="0010561E">
        <w:rPr>
          <w:rFonts w:ascii="Arial" w:hAnsi="Arial"/>
          <w:sz w:val="24"/>
        </w:rPr>
        <w:t>may</w:t>
      </w:r>
      <w:proofErr w:type="gramEnd"/>
      <w:r w:rsidRPr="0010561E">
        <w:rPr>
          <w:rFonts w:ascii="Arial" w:hAnsi="Arial"/>
          <w:sz w:val="24"/>
        </w:rPr>
        <w:t xml:space="preserve">: </w:t>
      </w:r>
    </w:p>
    <w:p w:rsidR="00F11BC9" w:rsidRPr="0010561E" w:rsidRDefault="00F11BC9" w:rsidP="00F11BC9">
      <w:pPr>
        <w:pStyle w:val="PlainText"/>
        <w:jc w:val="both"/>
        <w:rPr>
          <w:rFonts w:ascii="Arial" w:hAnsi="Arial"/>
          <w:sz w:val="24"/>
        </w:rPr>
      </w:pPr>
      <w:r w:rsidRPr="0010561E">
        <w:rPr>
          <w:rFonts w:ascii="Arial" w:hAnsi="Arial"/>
          <w:sz w:val="24"/>
        </w:rPr>
        <w:t xml:space="preserve"> </w:t>
      </w:r>
    </w:p>
    <w:p w:rsidR="00F11BC9" w:rsidRPr="0010561E" w:rsidRDefault="00F11BC9" w:rsidP="00F11BC9">
      <w:pPr>
        <w:pStyle w:val="PlainText"/>
        <w:numPr>
          <w:ilvl w:val="0"/>
          <w:numId w:val="7"/>
        </w:numPr>
        <w:tabs>
          <w:tab w:val="clear" w:pos="360"/>
          <w:tab w:val="num" w:pos="1080"/>
        </w:tabs>
        <w:ind w:left="1440"/>
        <w:jc w:val="both"/>
        <w:rPr>
          <w:rFonts w:ascii="Arial" w:hAnsi="Arial"/>
          <w:sz w:val="24"/>
        </w:rPr>
      </w:pPr>
      <w:r w:rsidRPr="0010561E">
        <w:rPr>
          <w:rFonts w:ascii="Arial" w:hAnsi="Arial"/>
          <w:sz w:val="24"/>
        </w:rPr>
        <w:t>be investigated by Management, Internal Audit, or through the Disciplinary process;</w:t>
      </w:r>
    </w:p>
    <w:p w:rsidR="00F11BC9" w:rsidRDefault="00F11BC9" w:rsidP="00F11BC9">
      <w:pPr>
        <w:pStyle w:val="PlainText"/>
        <w:numPr>
          <w:ilvl w:val="0"/>
          <w:numId w:val="7"/>
        </w:numPr>
        <w:tabs>
          <w:tab w:val="clear" w:pos="360"/>
          <w:tab w:val="num" w:pos="1080"/>
        </w:tabs>
        <w:ind w:left="1440"/>
        <w:jc w:val="both"/>
        <w:rPr>
          <w:rFonts w:ascii="Arial" w:hAnsi="Arial"/>
          <w:sz w:val="24"/>
        </w:rPr>
      </w:pPr>
      <w:r w:rsidRPr="0010561E">
        <w:rPr>
          <w:rFonts w:ascii="Arial" w:hAnsi="Arial"/>
          <w:sz w:val="24"/>
        </w:rPr>
        <w:t>be referred to the Police by either the Council or the complainant;</w:t>
      </w:r>
    </w:p>
    <w:p w:rsidR="00F11BC9" w:rsidRPr="0010561E" w:rsidRDefault="00F11BC9" w:rsidP="00F11BC9">
      <w:pPr>
        <w:pStyle w:val="PlainText"/>
        <w:numPr>
          <w:ilvl w:val="0"/>
          <w:numId w:val="7"/>
        </w:numPr>
        <w:tabs>
          <w:tab w:val="clear" w:pos="360"/>
          <w:tab w:val="num" w:pos="1080"/>
        </w:tabs>
        <w:ind w:left="1440"/>
        <w:jc w:val="both"/>
        <w:rPr>
          <w:rFonts w:ascii="Arial" w:hAnsi="Arial"/>
          <w:sz w:val="24"/>
        </w:rPr>
      </w:pPr>
      <w:r w:rsidRPr="0010561E">
        <w:rPr>
          <w:rFonts w:ascii="Arial" w:hAnsi="Arial"/>
          <w:sz w:val="24"/>
        </w:rPr>
        <w:t xml:space="preserve">be referred to Social Services </w:t>
      </w:r>
    </w:p>
    <w:p w:rsidR="00F11BC9" w:rsidRPr="0010561E" w:rsidRDefault="00F11BC9" w:rsidP="00F11BC9">
      <w:pPr>
        <w:pStyle w:val="PlainText"/>
        <w:numPr>
          <w:ilvl w:val="0"/>
          <w:numId w:val="7"/>
        </w:numPr>
        <w:tabs>
          <w:tab w:val="clear" w:pos="360"/>
          <w:tab w:val="num" w:pos="1080"/>
        </w:tabs>
        <w:ind w:left="1440"/>
        <w:jc w:val="both"/>
        <w:rPr>
          <w:rFonts w:ascii="Arial" w:hAnsi="Arial"/>
          <w:sz w:val="24"/>
        </w:rPr>
      </w:pPr>
      <w:r w:rsidRPr="0010561E">
        <w:rPr>
          <w:rFonts w:ascii="Arial" w:hAnsi="Arial"/>
          <w:sz w:val="24"/>
        </w:rPr>
        <w:t xml:space="preserve">be referred to the External Auditor </w:t>
      </w:r>
    </w:p>
    <w:p w:rsidR="00F11BC9" w:rsidRPr="0010561E" w:rsidRDefault="00F11BC9" w:rsidP="00F11BC9">
      <w:pPr>
        <w:pStyle w:val="PlainText"/>
        <w:numPr>
          <w:ilvl w:val="0"/>
          <w:numId w:val="7"/>
        </w:numPr>
        <w:tabs>
          <w:tab w:val="clear" w:pos="360"/>
          <w:tab w:val="num" w:pos="1080"/>
        </w:tabs>
        <w:ind w:left="1440"/>
        <w:jc w:val="both"/>
        <w:rPr>
          <w:rFonts w:ascii="Arial" w:hAnsi="Arial"/>
          <w:sz w:val="24"/>
        </w:rPr>
      </w:pPr>
      <w:r w:rsidRPr="0010561E">
        <w:rPr>
          <w:rFonts w:ascii="Arial" w:hAnsi="Arial"/>
          <w:sz w:val="24"/>
        </w:rPr>
        <w:t xml:space="preserve">form the subject of an independent inquiry </w:t>
      </w:r>
    </w:p>
    <w:p w:rsidR="00F11BC9" w:rsidRPr="0010561E" w:rsidRDefault="00F11BC9" w:rsidP="00F11BC9">
      <w:pPr>
        <w:pStyle w:val="PlainText"/>
        <w:numPr>
          <w:ilvl w:val="0"/>
          <w:numId w:val="7"/>
        </w:numPr>
        <w:tabs>
          <w:tab w:val="clear" w:pos="360"/>
          <w:tab w:val="num" w:pos="1080"/>
        </w:tabs>
        <w:ind w:left="1440"/>
        <w:jc w:val="both"/>
        <w:rPr>
          <w:rFonts w:ascii="Arial" w:hAnsi="Arial"/>
          <w:sz w:val="24"/>
        </w:rPr>
      </w:pPr>
      <w:r w:rsidRPr="0010561E">
        <w:rPr>
          <w:rFonts w:ascii="Arial" w:hAnsi="Arial"/>
          <w:sz w:val="24"/>
        </w:rPr>
        <w:t xml:space="preserve">be referred to the appropriate Committee of the Council </w:t>
      </w:r>
    </w:p>
    <w:p w:rsidR="00F11BC9"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Pr>
          <w:rFonts w:ascii="Arial" w:hAnsi="Arial"/>
          <w:sz w:val="24"/>
        </w:rPr>
        <w:t>10</w:t>
      </w:r>
      <w:r w:rsidRPr="0010561E">
        <w:rPr>
          <w:rFonts w:ascii="Arial" w:hAnsi="Arial"/>
          <w:sz w:val="24"/>
        </w:rPr>
        <w:t xml:space="preserve">.3 </w:t>
      </w:r>
      <w:r w:rsidRPr="0010561E">
        <w:rPr>
          <w:rFonts w:ascii="Arial" w:hAnsi="Arial"/>
          <w:sz w:val="24"/>
        </w:rPr>
        <w:tab/>
        <w:t xml:space="preserve">In order to protect individuals or employees and those accused of misdeeds or possible malpractice, initial enquiries will be made to decide whether an investigation is appropriate and, if so, what form it must take.  The overriding principle, which the Council will bear in mind, is the public interest.  Concerns or allegations, which fall within the scope of specific procedures, for example, harassment or discrimination issues, will normally be referred for consideration under those procedures.  </w:t>
      </w:r>
    </w:p>
    <w:p w:rsidR="00F11BC9" w:rsidRPr="0010561E" w:rsidRDefault="00F11BC9" w:rsidP="00F11BC9">
      <w:pPr>
        <w:pStyle w:val="PlainText"/>
        <w:jc w:val="both"/>
        <w:rPr>
          <w:rFonts w:ascii="Arial" w:hAnsi="Arial"/>
          <w:sz w:val="24"/>
        </w:rPr>
      </w:pPr>
    </w:p>
    <w:p w:rsidR="00F11BC9" w:rsidRDefault="00F11BC9" w:rsidP="00F11BC9">
      <w:pPr>
        <w:pStyle w:val="PlainText"/>
        <w:ind w:left="720" w:hanging="720"/>
        <w:jc w:val="both"/>
        <w:rPr>
          <w:rFonts w:ascii="Arial" w:hAnsi="Arial"/>
          <w:sz w:val="24"/>
        </w:rPr>
      </w:pPr>
      <w:r>
        <w:rPr>
          <w:rFonts w:ascii="Arial" w:hAnsi="Arial"/>
          <w:sz w:val="24"/>
        </w:rPr>
        <w:t>10</w:t>
      </w:r>
      <w:r w:rsidRPr="0010561E">
        <w:rPr>
          <w:rFonts w:ascii="Arial" w:hAnsi="Arial"/>
          <w:sz w:val="24"/>
        </w:rPr>
        <w:t xml:space="preserve">.4 </w:t>
      </w:r>
      <w:r w:rsidRPr="0010561E">
        <w:rPr>
          <w:rFonts w:ascii="Arial" w:hAnsi="Arial"/>
          <w:sz w:val="24"/>
        </w:rPr>
        <w:tab/>
        <w:t>Some concerns may be resolved by agreed action with</w:t>
      </w:r>
      <w:r>
        <w:rPr>
          <w:rFonts w:ascii="Arial" w:hAnsi="Arial"/>
          <w:sz w:val="24"/>
        </w:rPr>
        <w:t xml:space="preserve">out the need for investigation.  </w:t>
      </w:r>
      <w:r w:rsidRPr="0010561E">
        <w:rPr>
          <w:rFonts w:ascii="Arial" w:hAnsi="Arial"/>
          <w:sz w:val="24"/>
        </w:rPr>
        <w:t xml:space="preserve">If urgent action is required this will be taken before any investigation is conducted. </w:t>
      </w:r>
    </w:p>
    <w:p w:rsidR="00F11BC9" w:rsidRDefault="00F11BC9" w:rsidP="00F11BC9">
      <w:pPr>
        <w:pStyle w:val="PlainText"/>
        <w:ind w:left="720" w:hanging="720"/>
        <w:jc w:val="both"/>
        <w:rPr>
          <w:rFonts w:ascii="Arial" w:hAnsi="Arial"/>
          <w:sz w:val="24"/>
        </w:rPr>
      </w:pPr>
    </w:p>
    <w:p w:rsidR="00F11BC9" w:rsidRPr="0010561E" w:rsidRDefault="00F11BC9" w:rsidP="00582D7B">
      <w:pPr>
        <w:pStyle w:val="PlainText"/>
        <w:ind w:left="720" w:hanging="720"/>
        <w:jc w:val="both"/>
        <w:rPr>
          <w:rFonts w:ascii="Arial" w:hAnsi="Arial"/>
          <w:sz w:val="24"/>
        </w:rPr>
      </w:pPr>
      <w:r>
        <w:rPr>
          <w:rFonts w:ascii="Arial" w:hAnsi="Arial"/>
          <w:sz w:val="24"/>
        </w:rPr>
        <w:t>10</w:t>
      </w:r>
      <w:r w:rsidRPr="0010561E">
        <w:rPr>
          <w:rFonts w:ascii="Arial" w:hAnsi="Arial"/>
          <w:sz w:val="24"/>
        </w:rPr>
        <w:t xml:space="preserve">.5 </w:t>
      </w:r>
      <w:r w:rsidRPr="0010561E">
        <w:rPr>
          <w:rFonts w:ascii="Arial" w:hAnsi="Arial"/>
          <w:sz w:val="24"/>
        </w:rPr>
        <w:tab/>
        <w:t xml:space="preserve">Within 10 working days of a concern being raised, the responsible officer will contact the individual in confidence: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numPr>
          <w:ilvl w:val="0"/>
          <w:numId w:val="8"/>
        </w:numPr>
        <w:tabs>
          <w:tab w:val="clear" w:pos="360"/>
          <w:tab w:val="num" w:pos="1440"/>
        </w:tabs>
        <w:ind w:left="1440"/>
        <w:jc w:val="both"/>
        <w:rPr>
          <w:rFonts w:ascii="Arial" w:hAnsi="Arial"/>
          <w:sz w:val="24"/>
        </w:rPr>
      </w:pPr>
      <w:r w:rsidRPr="0010561E">
        <w:rPr>
          <w:rFonts w:ascii="Arial" w:hAnsi="Arial"/>
          <w:sz w:val="24"/>
        </w:rPr>
        <w:t xml:space="preserve">acknowledging that the concern has been received </w:t>
      </w:r>
    </w:p>
    <w:p w:rsidR="00F11BC9" w:rsidRPr="0010561E" w:rsidRDefault="00F11BC9" w:rsidP="00F11BC9">
      <w:pPr>
        <w:pStyle w:val="PlainText"/>
        <w:numPr>
          <w:ilvl w:val="0"/>
          <w:numId w:val="8"/>
        </w:numPr>
        <w:tabs>
          <w:tab w:val="clear" w:pos="360"/>
          <w:tab w:val="num" w:pos="1440"/>
        </w:tabs>
        <w:ind w:left="1440"/>
        <w:jc w:val="both"/>
        <w:rPr>
          <w:rFonts w:ascii="Arial" w:hAnsi="Arial"/>
          <w:sz w:val="24"/>
        </w:rPr>
      </w:pPr>
      <w:r w:rsidRPr="0010561E">
        <w:rPr>
          <w:rFonts w:ascii="Arial" w:hAnsi="Arial"/>
          <w:sz w:val="24"/>
        </w:rPr>
        <w:t xml:space="preserve">indicating how the Council proposes to deal with the matter </w:t>
      </w:r>
    </w:p>
    <w:p w:rsidR="00F11BC9" w:rsidRPr="0010561E" w:rsidRDefault="00F11BC9" w:rsidP="00F11BC9">
      <w:pPr>
        <w:pStyle w:val="PlainText"/>
        <w:numPr>
          <w:ilvl w:val="0"/>
          <w:numId w:val="8"/>
        </w:numPr>
        <w:tabs>
          <w:tab w:val="clear" w:pos="360"/>
          <w:tab w:val="num" w:pos="1440"/>
        </w:tabs>
        <w:ind w:left="1440"/>
        <w:jc w:val="both"/>
        <w:rPr>
          <w:rFonts w:ascii="Arial" w:hAnsi="Arial"/>
          <w:sz w:val="24"/>
        </w:rPr>
      </w:pPr>
      <w:r w:rsidRPr="0010561E">
        <w:rPr>
          <w:rFonts w:ascii="Arial" w:hAnsi="Arial"/>
          <w:sz w:val="24"/>
        </w:rPr>
        <w:t xml:space="preserve">giving an estimate of how long it will take to provide a final response </w:t>
      </w:r>
    </w:p>
    <w:p w:rsidR="00F11BC9" w:rsidRPr="0010561E" w:rsidRDefault="00F11BC9" w:rsidP="00F11BC9">
      <w:pPr>
        <w:pStyle w:val="PlainText"/>
        <w:numPr>
          <w:ilvl w:val="0"/>
          <w:numId w:val="8"/>
        </w:numPr>
        <w:tabs>
          <w:tab w:val="clear" w:pos="360"/>
          <w:tab w:val="num" w:pos="1440"/>
        </w:tabs>
        <w:ind w:left="1440"/>
        <w:jc w:val="both"/>
        <w:rPr>
          <w:rFonts w:ascii="Arial" w:hAnsi="Arial"/>
          <w:sz w:val="24"/>
        </w:rPr>
      </w:pPr>
      <w:r w:rsidRPr="0010561E">
        <w:rPr>
          <w:rFonts w:ascii="Arial" w:hAnsi="Arial"/>
          <w:sz w:val="24"/>
        </w:rPr>
        <w:t xml:space="preserve">telling the individual whether any initial enquiries have been made </w:t>
      </w:r>
    </w:p>
    <w:p w:rsidR="00F11BC9" w:rsidRPr="0010561E" w:rsidRDefault="00F11BC9" w:rsidP="00F11BC9">
      <w:pPr>
        <w:pStyle w:val="PlainText"/>
        <w:numPr>
          <w:ilvl w:val="0"/>
          <w:numId w:val="8"/>
        </w:numPr>
        <w:tabs>
          <w:tab w:val="clear" w:pos="360"/>
          <w:tab w:val="num" w:pos="1440"/>
        </w:tabs>
        <w:ind w:left="1440"/>
        <w:jc w:val="both"/>
        <w:rPr>
          <w:rFonts w:ascii="Arial" w:hAnsi="Arial"/>
          <w:sz w:val="24"/>
        </w:rPr>
      </w:pPr>
      <w:r w:rsidRPr="0010561E">
        <w:rPr>
          <w:rFonts w:ascii="Arial" w:hAnsi="Arial"/>
          <w:sz w:val="24"/>
        </w:rPr>
        <w:t xml:space="preserve">supplying employees with information on staff support mechanisms, </w:t>
      </w:r>
    </w:p>
    <w:p w:rsidR="00F11BC9" w:rsidRPr="0010561E" w:rsidRDefault="00F11BC9" w:rsidP="00F11BC9">
      <w:pPr>
        <w:pStyle w:val="PlainText"/>
        <w:numPr>
          <w:ilvl w:val="0"/>
          <w:numId w:val="8"/>
        </w:numPr>
        <w:tabs>
          <w:tab w:val="clear" w:pos="360"/>
          <w:tab w:val="num" w:pos="1440"/>
        </w:tabs>
        <w:ind w:left="1440"/>
        <w:jc w:val="both"/>
        <w:rPr>
          <w:rFonts w:ascii="Arial" w:hAnsi="Arial"/>
          <w:sz w:val="24"/>
        </w:rPr>
      </w:pPr>
      <w:proofErr w:type="gramStart"/>
      <w:r w:rsidRPr="0010561E">
        <w:rPr>
          <w:rFonts w:ascii="Arial" w:hAnsi="Arial"/>
          <w:sz w:val="24"/>
        </w:rPr>
        <w:t>telling</w:t>
      </w:r>
      <w:proofErr w:type="gramEnd"/>
      <w:r w:rsidRPr="0010561E">
        <w:rPr>
          <w:rFonts w:ascii="Arial" w:hAnsi="Arial"/>
          <w:sz w:val="24"/>
        </w:rPr>
        <w:t xml:space="preserve"> individuals whether further investigation will take place and if not, why not, where appropriate. </w:t>
      </w:r>
    </w:p>
    <w:p w:rsidR="00F11BC9" w:rsidRPr="0010561E" w:rsidRDefault="00F11BC9" w:rsidP="00F11BC9">
      <w:pPr>
        <w:pStyle w:val="PlainText"/>
        <w:numPr>
          <w:ilvl w:val="0"/>
          <w:numId w:val="8"/>
        </w:numPr>
        <w:tabs>
          <w:tab w:val="clear" w:pos="360"/>
          <w:tab w:val="num" w:pos="1440"/>
        </w:tabs>
        <w:ind w:left="1440"/>
        <w:jc w:val="both"/>
        <w:rPr>
          <w:rFonts w:ascii="Arial" w:hAnsi="Arial"/>
          <w:sz w:val="24"/>
        </w:rPr>
      </w:pPr>
      <w:proofErr w:type="gramStart"/>
      <w:r w:rsidRPr="0010561E">
        <w:rPr>
          <w:rFonts w:ascii="Arial" w:hAnsi="Arial"/>
          <w:sz w:val="24"/>
        </w:rPr>
        <w:t>advising</w:t>
      </w:r>
      <w:proofErr w:type="gramEnd"/>
      <w:r w:rsidRPr="0010561E">
        <w:rPr>
          <w:rFonts w:ascii="Arial" w:hAnsi="Arial"/>
          <w:sz w:val="24"/>
        </w:rPr>
        <w:t xml:space="preserve"> the individual of the name of the Investigating Officer, where appropriate.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firstLine="720"/>
        <w:jc w:val="both"/>
        <w:outlineLvl w:val="0"/>
        <w:rPr>
          <w:rFonts w:ascii="Arial" w:hAnsi="Arial"/>
          <w:sz w:val="24"/>
        </w:rPr>
      </w:pPr>
      <w:r w:rsidRPr="0010561E">
        <w:rPr>
          <w:rFonts w:ascii="Arial" w:hAnsi="Arial"/>
          <w:sz w:val="24"/>
        </w:rPr>
        <w:t xml:space="preserve">Discussions will also be held on how communication will be conducted.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Pr>
          <w:rFonts w:ascii="Arial" w:hAnsi="Arial"/>
          <w:sz w:val="24"/>
        </w:rPr>
        <w:t>10</w:t>
      </w:r>
      <w:r w:rsidRPr="0010561E">
        <w:rPr>
          <w:rFonts w:ascii="Arial" w:hAnsi="Arial"/>
          <w:sz w:val="24"/>
        </w:rPr>
        <w:t xml:space="preserve">.6 </w:t>
      </w:r>
      <w:r w:rsidRPr="0010561E">
        <w:rPr>
          <w:rFonts w:ascii="Arial" w:hAnsi="Arial"/>
          <w:sz w:val="24"/>
        </w:rPr>
        <w:tab/>
        <w:t xml:space="preserve">The amount of contact between the Responsible Officer considering the issues and the individual will depend on the nature of the matters raised, the potential difficulties involved and the clarity of the information provided.  If necessary, the Responsible Officer will seek further information from the individual.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jc w:val="both"/>
        <w:rPr>
          <w:rFonts w:ascii="Arial" w:hAnsi="Arial"/>
          <w:sz w:val="24"/>
        </w:rPr>
      </w:pPr>
      <w:r>
        <w:rPr>
          <w:rFonts w:ascii="Arial" w:hAnsi="Arial"/>
          <w:sz w:val="24"/>
        </w:rPr>
        <w:t>10</w:t>
      </w:r>
      <w:r w:rsidRPr="0010561E">
        <w:rPr>
          <w:rFonts w:ascii="Arial" w:hAnsi="Arial"/>
          <w:sz w:val="24"/>
        </w:rPr>
        <w:t xml:space="preserve">.7 </w:t>
      </w:r>
      <w:r w:rsidRPr="0010561E">
        <w:rPr>
          <w:rFonts w:ascii="Arial" w:hAnsi="Arial"/>
          <w:sz w:val="24"/>
        </w:rPr>
        <w:tab/>
        <w:t xml:space="preserve">Where a meeting is arranged this can be off-site if the individual wishes.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Pr>
          <w:rFonts w:ascii="Arial" w:hAnsi="Arial"/>
          <w:sz w:val="24"/>
        </w:rPr>
        <w:t>10</w:t>
      </w:r>
      <w:r w:rsidRPr="0010561E">
        <w:rPr>
          <w:rFonts w:ascii="Arial" w:hAnsi="Arial"/>
          <w:sz w:val="24"/>
        </w:rPr>
        <w:t xml:space="preserve">.8 </w:t>
      </w:r>
      <w:r w:rsidRPr="0010561E">
        <w:rPr>
          <w:rFonts w:ascii="Arial" w:hAnsi="Arial"/>
          <w:sz w:val="24"/>
        </w:rPr>
        <w:tab/>
        <w:t xml:space="preserve">The Responsible Officer will attempt to </w:t>
      </w:r>
      <w:proofErr w:type="spellStart"/>
      <w:r w:rsidRPr="0010561E">
        <w:rPr>
          <w:rFonts w:ascii="Arial" w:hAnsi="Arial"/>
          <w:sz w:val="24"/>
        </w:rPr>
        <w:t>minimise</w:t>
      </w:r>
      <w:proofErr w:type="spellEnd"/>
      <w:r w:rsidRPr="0010561E">
        <w:rPr>
          <w:rFonts w:ascii="Arial" w:hAnsi="Arial"/>
          <w:sz w:val="24"/>
        </w:rPr>
        <w:t xml:space="preserve"> any difficulties that the individual may experience as a result of raising a concern.  For instance, if the individual is required to give evidence in criminal or disciplinary proceedings, the Responsible Officer will arrange for the individual to receive advice about the procedure.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Pr>
          <w:rFonts w:ascii="Arial" w:hAnsi="Arial"/>
          <w:sz w:val="24"/>
        </w:rPr>
        <w:t>10</w:t>
      </w:r>
      <w:r w:rsidRPr="0010561E">
        <w:rPr>
          <w:rFonts w:ascii="Arial" w:hAnsi="Arial"/>
          <w:sz w:val="24"/>
        </w:rPr>
        <w:t xml:space="preserve">.9 </w:t>
      </w:r>
      <w:r w:rsidRPr="0010561E">
        <w:rPr>
          <w:rFonts w:ascii="Arial" w:hAnsi="Arial"/>
          <w:sz w:val="24"/>
        </w:rPr>
        <w:tab/>
        <w:t>The Council accepts that the individual may need to be assured that the matter has</w:t>
      </w:r>
      <w:r>
        <w:rPr>
          <w:rFonts w:ascii="Arial" w:hAnsi="Arial"/>
          <w:sz w:val="24"/>
        </w:rPr>
        <w:t xml:space="preserve"> </w:t>
      </w:r>
      <w:r w:rsidRPr="0010561E">
        <w:rPr>
          <w:rFonts w:ascii="Arial" w:hAnsi="Arial"/>
          <w:sz w:val="24"/>
        </w:rPr>
        <w:t xml:space="preserve">been properly addressed.  The Responsible Officer will feedback any relevant, or appropriate, information after the investigation has been concluded, subject to legal constraints. </w:t>
      </w:r>
    </w:p>
    <w:p w:rsidR="00F11BC9" w:rsidRDefault="00F11BC9" w:rsidP="00F11BC9">
      <w:pPr>
        <w:pStyle w:val="PlainText"/>
        <w:jc w:val="both"/>
        <w:rPr>
          <w:rFonts w:ascii="Arial" w:hAnsi="Arial"/>
          <w:sz w:val="24"/>
        </w:rPr>
      </w:pPr>
    </w:p>
    <w:p w:rsidR="00F11BC9" w:rsidRDefault="00F11BC9" w:rsidP="00F11BC9">
      <w:pPr>
        <w:pStyle w:val="PlainText"/>
        <w:jc w:val="both"/>
        <w:rPr>
          <w:rFonts w:ascii="Arial" w:hAnsi="Arial"/>
          <w:sz w:val="24"/>
        </w:rPr>
      </w:pPr>
    </w:p>
    <w:p w:rsidR="00F11BC9" w:rsidRPr="0010561E" w:rsidRDefault="00F11BC9" w:rsidP="00F11BC9">
      <w:pPr>
        <w:pStyle w:val="PlainText"/>
        <w:jc w:val="both"/>
        <w:rPr>
          <w:rFonts w:ascii="Arial" w:hAnsi="Arial"/>
          <w:b/>
          <w:sz w:val="24"/>
        </w:rPr>
      </w:pPr>
      <w:r w:rsidRPr="0010561E">
        <w:rPr>
          <w:rFonts w:ascii="Arial" w:hAnsi="Arial"/>
          <w:b/>
          <w:sz w:val="24"/>
        </w:rPr>
        <w:t>1</w:t>
      </w:r>
      <w:r>
        <w:rPr>
          <w:rFonts w:ascii="Arial" w:hAnsi="Arial"/>
          <w:b/>
          <w:sz w:val="24"/>
        </w:rPr>
        <w:t>1</w:t>
      </w:r>
      <w:r w:rsidR="00582D7B">
        <w:rPr>
          <w:rFonts w:ascii="Arial" w:hAnsi="Arial"/>
          <w:b/>
          <w:sz w:val="24"/>
        </w:rPr>
        <w:t>.</w:t>
      </w:r>
      <w:r w:rsidRPr="0010561E">
        <w:rPr>
          <w:rFonts w:ascii="Arial" w:hAnsi="Arial"/>
          <w:b/>
          <w:sz w:val="24"/>
        </w:rPr>
        <w:t xml:space="preserve"> </w:t>
      </w:r>
      <w:r w:rsidRPr="0010561E">
        <w:rPr>
          <w:rFonts w:ascii="Arial" w:hAnsi="Arial"/>
          <w:b/>
          <w:sz w:val="24"/>
        </w:rPr>
        <w:tab/>
        <w:t xml:space="preserve">HOW THE MATTER CAN BE TAKEN FURTHER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sz w:val="24"/>
        </w:rPr>
      </w:pPr>
      <w:r w:rsidRPr="0010561E">
        <w:rPr>
          <w:rFonts w:ascii="Arial" w:hAnsi="Arial"/>
          <w:sz w:val="24"/>
        </w:rPr>
        <w:t>1</w:t>
      </w:r>
      <w:r>
        <w:rPr>
          <w:rFonts w:ascii="Arial" w:hAnsi="Arial"/>
          <w:sz w:val="24"/>
        </w:rPr>
        <w:t>1</w:t>
      </w:r>
      <w:r w:rsidRPr="0010561E">
        <w:rPr>
          <w:rFonts w:ascii="Arial" w:hAnsi="Arial"/>
          <w:sz w:val="24"/>
        </w:rPr>
        <w:t>.1</w:t>
      </w:r>
      <w:r w:rsidRPr="0010561E">
        <w:rPr>
          <w:rFonts w:ascii="Arial" w:hAnsi="Arial"/>
          <w:sz w:val="24"/>
        </w:rPr>
        <w:tab/>
        <w:t xml:space="preserve">This policy is intended to provide the individual with an avenue within the Council to raise their concerns. The Council hopes that individuals will be satisfied with any action taken.  If they are not, and if they feel it is right to take the matter outside the Council, the following are possible contact points: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numPr>
          <w:ilvl w:val="0"/>
          <w:numId w:val="11"/>
        </w:numPr>
        <w:tabs>
          <w:tab w:val="clear" w:pos="720"/>
          <w:tab w:val="num" w:pos="1440"/>
        </w:tabs>
        <w:ind w:left="1440"/>
        <w:jc w:val="both"/>
        <w:rPr>
          <w:rFonts w:ascii="Arial" w:hAnsi="Arial"/>
          <w:sz w:val="24"/>
        </w:rPr>
      </w:pPr>
      <w:r w:rsidRPr="0010561E">
        <w:rPr>
          <w:rFonts w:ascii="Arial" w:hAnsi="Arial"/>
          <w:sz w:val="24"/>
        </w:rPr>
        <w:t xml:space="preserve">An External Auditor or Audit Commission </w:t>
      </w:r>
    </w:p>
    <w:p w:rsidR="00F11BC9" w:rsidRPr="0010561E" w:rsidRDefault="00F11BC9" w:rsidP="00F11BC9">
      <w:pPr>
        <w:pStyle w:val="PlainText"/>
        <w:numPr>
          <w:ilvl w:val="0"/>
          <w:numId w:val="9"/>
        </w:numPr>
        <w:tabs>
          <w:tab w:val="clear" w:pos="360"/>
          <w:tab w:val="num" w:pos="1440"/>
        </w:tabs>
        <w:ind w:left="1440"/>
        <w:jc w:val="both"/>
        <w:rPr>
          <w:rFonts w:ascii="Arial" w:hAnsi="Arial"/>
          <w:sz w:val="24"/>
        </w:rPr>
      </w:pPr>
      <w:r w:rsidRPr="0010561E">
        <w:rPr>
          <w:rFonts w:ascii="Arial" w:hAnsi="Arial"/>
          <w:sz w:val="24"/>
        </w:rPr>
        <w:t xml:space="preserve">Trade Union </w:t>
      </w:r>
    </w:p>
    <w:p w:rsidR="00F11BC9" w:rsidRPr="0010561E" w:rsidRDefault="00F11BC9" w:rsidP="00F11BC9">
      <w:pPr>
        <w:pStyle w:val="PlainText"/>
        <w:numPr>
          <w:ilvl w:val="0"/>
          <w:numId w:val="9"/>
        </w:numPr>
        <w:tabs>
          <w:tab w:val="clear" w:pos="360"/>
          <w:tab w:val="num" w:pos="1440"/>
        </w:tabs>
        <w:ind w:left="1440"/>
        <w:jc w:val="both"/>
        <w:rPr>
          <w:rFonts w:ascii="Arial" w:hAnsi="Arial"/>
          <w:sz w:val="24"/>
        </w:rPr>
      </w:pPr>
      <w:r w:rsidRPr="0010561E">
        <w:rPr>
          <w:rFonts w:ascii="Arial" w:hAnsi="Arial"/>
          <w:sz w:val="24"/>
        </w:rPr>
        <w:t xml:space="preserve">Local Citizens Advice Bureau </w:t>
      </w:r>
    </w:p>
    <w:p w:rsidR="00F11BC9" w:rsidRPr="0010561E" w:rsidRDefault="00F11BC9" w:rsidP="00F11BC9">
      <w:pPr>
        <w:pStyle w:val="PlainText"/>
        <w:numPr>
          <w:ilvl w:val="0"/>
          <w:numId w:val="9"/>
        </w:numPr>
        <w:tabs>
          <w:tab w:val="clear" w:pos="360"/>
          <w:tab w:val="num" w:pos="1440"/>
        </w:tabs>
        <w:ind w:left="1440"/>
        <w:jc w:val="both"/>
        <w:rPr>
          <w:rFonts w:ascii="Arial" w:hAnsi="Arial"/>
          <w:sz w:val="24"/>
        </w:rPr>
      </w:pPr>
      <w:r w:rsidRPr="0010561E">
        <w:rPr>
          <w:rFonts w:ascii="Arial" w:hAnsi="Arial"/>
          <w:sz w:val="24"/>
        </w:rPr>
        <w:t xml:space="preserve">Relevant professional bodies or regulatory </w:t>
      </w:r>
      <w:proofErr w:type="spellStart"/>
      <w:r w:rsidRPr="0010561E">
        <w:rPr>
          <w:rFonts w:ascii="Arial" w:hAnsi="Arial"/>
          <w:sz w:val="24"/>
        </w:rPr>
        <w:t>organisations</w:t>
      </w:r>
      <w:proofErr w:type="spellEnd"/>
      <w:r w:rsidRPr="0010561E">
        <w:rPr>
          <w:rFonts w:ascii="Arial" w:hAnsi="Arial"/>
          <w:sz w:val="24"/>
        </w:rPr>
        <w:t xml:space="preserve"> </w:t>
      </w:r>
    </w:p>
    <w:p w:rsidR="00F11BC9" w:rsidRPr="0010561E" w:rsidRDefault="00F11BC9" w:rsidP="00F11BC9">
      <w:pPr>
        <w:pStyle w:val="PlainText"/>
        <w:numPr>
          <w:ilvl w:val="0"/>
          <w:numId w:val="9"/>
        </w:numPr>
        <w:tabs>
          <w:tab w:val="clear" w:pos="360"/>
          <w:tab w:val="num" w:pos="1440"/>
        </w:tabs>
        <w:ind w:left="1440"/>
        <w:jc w:val="both"/>
        <w:rPr>
          <w:rFonts w:ascii="Arial" w:hAnsi="Arial"/>
          <w:sz w:val="24"/>
        </w:rPr>
      </w:pPr>
      <w:r>
        <w:rPr>
          <w:rFonts w:ascii="Arial" w:hAnsi="Arial"/>
          <w:sz w:val="24"/>
        </w:rPr>
        <w:t xml:space="preserve">A relevant voluntary </w:t>
      </w:r>
      <w:proofErr w:type="spellStart"/>
      <w:r>
        <w:rPr>
          <w:rFonts w:ascii="Arial" w:hAnsi="Arial"/>
          <w:sz w:val="24"/>
        </w:rPr>
        <w:t>o</w:t>
      </w:r>
      <w:r w:rsidRPr="0010561E">
        <w:rPr>
          <w:rFonts w:ascii="Arial" w:hAnsi="Arial"/>
          <w:sz w:val="24"/>
        </w:rPr>
        <w:t>rganisation</w:t>
      </w:r>
      <w:proofErr w:type="spellEnd"/>
      <w:r w:rsidRPr="0010561E">
        <w:rPr>
          <w:rFonts w:ascii="Arial" w:hAnsi="Arial"/>
          <w:sz w:val="24"/>
        </w:rPr>
        <w:t xml:space="preserve"> </w:t>
      </w:r>
    </w:p>
    <w:p w:rsidR="00F11BC9" w:rsidRPr="0010561E" w:rsidRDefault="00F11BC9" w:rsidP="00F11BC9">
      <w:pPr>
        <w:pStyle w:val="PlainText"/>
        <w:numPr>
          <w:ilvl w:val="0"/>
          <w:numId w:val="9"/>
        </w:numPr>
        <w:tabs>
          <w:tab w:val="clear" w:pos="360"/>
          <w:tab w:val="num" w:pos="1440"/>
        </w:tabs>
        <w:ind w:left="1440"/>
        <w:jc w:val="both"/>
        <w:rPr>
          <w:rFonts w:ascii="Arial" w:hAnsi="Arial"/>
          <w:sz w:val="24"/>
        </w:rPr>
      </w:pPr>
      <w:r w:rsidRPr="0010561E">
        <w:rPr>
          <w:rFonts w:ascii="Arial" w:hAnsi="Arial"/>
          <w:sz w:val="24"/>
        </w:rPr>
        <w:t xml:space="preserve">The Police </w:t>
      </w:r>
    </w:p>
    <w:p w:rsidR="00F11BC9" w:rsidRPr="0010561E" w:rsidRDefault="00F11BC9" w:rsidP="00F11BC9">
      <w:pPr>
        <w:pStyle w:val="PlainText"/>
        <w:numPr>
          <w:ilvl w:val="0"/>
          <w:numId w:val="9"/>
        </w:numPr>
        <w:tabs>
          <w:tab w:val="clear" w:pos="360"/>
          <w:tab w:val="num" w:pos="1440"/>
        </w:tabs>
        <w:ind w:left="1440"/>
        <w:jc w:val="both"/>
        <w:rPr>
          <w:rFonts w:ascii="Arial" w:hAnsi="Arial"/>
          <w:sz w:val="24"/>
        </w:rPr>
      </w:pPr>
      <w:r w:rsidRPr="0010561E">
        <w:rPr>
          <w:rFonts w:ascii="Arial" w:hAnsi="Arial"/>
          <w:sz w:val="24"/>
        </w:rPr>
        <w:t xml:space="preserve">Social Services </w:t>
      </w:r>
    </w:p>
    <w:p w:rsidR="00F11BC9" w:rsidRDefault="00F11BC9" w:rsidP="00F11BC9">
      <w:pPr>
        <w:pStyle w:val="PlainText"/>
        <w:numPr>
          <w:ilvl w:val="0"/>
          <w:numId w:val="9"/>
        </w:numPr>
        <w:tabs>
          <w:tab w:val="clear" w:pos="360"/>
          <w:tab w:val="num" w:pos="1440"/>
        </w:tabs>
        <w:ind w:left="1440"/>
        <w:jc w:val="both"/>
        <w:rPr>
          <w:rFonts w:ascii="Arial" w:hAnsi="Arial"/>
          <w:sz w:val="24"/>
        </w:rPr>
      </w:pPr>
      <w:r w:rsidRPr="0010561E">
        <w:rPr>
          <w:rFonts w:ascii="Arial" w:hAnsi="Arial"/>
          <w:sz w:val="24"/>
        </w:rPr>
        <w:t>Ombudsman</w:t>
      </w:r>
    </w:p>
    <w:p w:rsidR="00F11BC9" w:rsidRPr="0010561E" w:rsidRDefault="00F11BC9" w:rsidP="00F11BC9">
      <w:pPr>
        <w:pStyle w:val="PlainText"/>
        <w:ind w:left="1080"/>
        <w:jc w:val="both"/>
        <w:rPr>
          <w:rFonts w:ascii="Arial" w:hAnsi="Arial"/>
          <w:sz w:val="24"/>
        </w:rPr>
      </w:pPr>
    </w:p>
    <w:p w:rsidR="00F11BC9" w:rsidRPr="0010561E" w:rsidRDefault="00F11BC9" w:rsidP="00F11BC9">
      <w:pPr>
        <w:pStyle w:val="PlainText"/>
        <w:ind w:left="720" w:hanging="720"/>
        <w:jc w:val="both"/>
        <w:rPr>
          <w:rFonts w:ascii="Arial" w:hAnsi="Arial"/>
          <w:sz w:val="24"/>
        </w:rPr>
      </w:pPr>
      <w:r w:rsidRPr="0010561E">
        <w:rPr>
          <w:rFonts w:ascii="Arial" w:hAnsi="Arial"/>
          <w:sz w:val="24"/>
        </w:rPr>
        <w:t>1</w:t>
      </w:r>
      <w:r>
        <w:rPr>
          <w:rFonts w:ascii="Arial" w:hAnsi="Arial"/>
          <w:sz w:val="24"/>
        </w:rPr>
        <w:t>1</w:t>
      </w:r>
      <w:r w:rsidRPr="0010561E">
        <w:rPr>
          <w:rFonts w:ascii="Arial" w:hAnsi="Arial"/>
          <w:sz w:val="24"/>
        </w:rPr>
        <w:t xml:space="preserve">.2 </w:t>
      </w:r>
      <w:r w:rsidRPr="0010561E">
        <w:rPr>
          <w:rFonts w:ascii="Arial" w:hAnsi="Arial"/>
          <w:sz w:val="24"/>
        </w:rPr>
        <w:tab/>
        <w:t xml:space="preserve">Please note that in line with the Council’s Disciplinary Procedure and Code of Conduct employees are not to communicate any Council related issues with the media. </w:t>
      </w:r>
    </w:p>
    <w:p w:rsidR="00F11BC9" w:rsidRDefault="00F11BC9" w:rsidP="00F11BC9">
      <w:pPr>
        <w:pStyle w:val="PlainText"/>
        <w:jc w:val="both"/>
        <w:rPr>
          <w:rFonts w:ascii="Arial" w:hAnsi="Arial"/>
          <w:sz w:val="24"/>
        </w:rPr>
      </w:pPr>
    </w:p>
    <w:p w:rsidR="00F11BC9" w:rsidRPr="0010561E" w:rsidRDefault="00F11BC9" w:rsidP="00F11BC9">
      <w:pPr>
        <w:pStyle w:val="PlainText"/>
        <w:jc w:val="both"/>
        <w:rPr>
          <w:rFonts w:ascii="Arial" w:hAnsi="Arial"/>
          <w:sz w:val="24"/>
        </w:rPr>
      </w:pPr>
      <w:r w:rsidRPr="0010561E">
        <w:rPr>
          <w:rFonts w:ascii="Arial" w:hAnsi="Arial"/>
          <w:sz w:val="24"/>
        </w:rPr>
        <w:t xml:space="preserve"> </w:t>
      </w:r>
    </w:p>
    <w:p w:rsidR="00582D7B" w:rsidRDefault="00582D7B">
      <w:pPr>
        <w:spacing w:after="160" w:line="259" w:lineRule="auto"/>
        <w:rPr>
          <w:rFonts w:ascii="Arial" w:hAnsi="Arial" w:cs="Courier New"/>
          <w:b/>
          <w:sz w:val="24"/>
          <w:lang w:val="en-US"/>
        </w:rPr>
      </w:pPr>
      <w:r>
        <w:rPr>
          <w:rFonts w:ascii="Arial" w:hAnsi="Arial"/>
          <w:b/>
          <w:sz w:val="24"/>
        </w:rPr>
        <w:br w:type="page"/>
      </w:r>
    </w:p>
    <w:p w:rsidR="00F11BC9" w:rsidRPr="0010561E" w:rsidRDefault="00F11BC9" w:rsidP="00F11BC9">
      <w:pPr>
        <w:pStyle w:val="PlainText"/>
        <w:jc w:val="both"/>
        <w:rPr>
          <w:rFonts w:ascii="Arial" w:hAnsi="Arial"/>
          <w:b/>
          <w:sz w:val="24"/>
        </w:rPr>
      </w:pPr>
      <w:r w:rsidRPr="0010561E">
        <w:rPr>
          <w:rFonts w:ascii="Arial" w:hAnsi="Arial"/>
          <w:b/>
          <w:sz w:val="24"/>
        </w:rPr>
        <w:t>1</w:t>
      </w:r>
      <w:r>
        <w:rPr>
          <w:rFonts w:ascii="Arial" w:hAnsi="Arial"/>
          <w:b/>
          <w:sz w:val="24"/>
        </w:rPr>
        <w:t>2</w:t>
      </w:r>
      <w:r w:rsidRPr="0010561E">
        <w:rPr>
          <w:rFonts w:ascii="Arial" w:hAnsi="Arial"/>
          <w:b/>
          <w:sz w:val="24"/>
        </w:rPr>
        <w:t xml:space="preserve">. </w:t>
      </w:r>
      <w:r w:rsidRPr="0010561E">
        <w:rPr>
          <w:rFonts w:ascii="Arial" w:hAnsi="Arial"/>
          <w:b/>
          <w:sz w:val="24"/>
        </w:rPr>
        <w:tab/>
        <w:t xml:space="preserve">MONITORING AND REPORTING </w:t>
      </w:r>
    </w:p>
    <w:p w:rsidR="00F11BC9" w:rsidRPr="0010561E" w:rsidRDefault="00F11BC9" w:rsidP="00F11BC9">
      <w:pPr>
        <w:pStyle w:val="PlainText"/>
        <w:jc w:val="both"/>
        <w:rPr>
          <w:rFonts w:ascii="Arial" w:hAnsi="Arial"/>
          <w:sz w:val="24"/>
        </w:rPr>
      </w:pPr>
    </w:p>
    <w:p w:rsidR="00F11BC9" w:rsidRPr="0010561E" w:rsidRDefault="00F11BC9" w:rsidP="00F11BC9">
      <w:pPr>
        <w:pStyle w:val="PlainText"/>
        <w:ind w:left="720" w:hanging="720"/>
        <w:jc w:val="both"/>
        <w:rPr>
          <w:rFonts w:ascii="Arial" w:hAnsi="Arial"/>
          <w:color w:val="FF0000"/>
          <w:sz w:val="24"/>
        </w:rPr>
      </w:pPr>
      <w:r>
        <w:rPr>
          <w:rFonts w:ascii="Arial" w:hAnsi="Arial"/>
          <w:sz w:val="24"/>
        </w:rPr>
        <w:t>12</w:t>
      </w:r>
      <w:r w:rsidRPr="0010561E">
        <w:rPr>
          <w:rFonts w:ascii="Arial" w:hAnsi="Arial"/>
          <w:sz w:val="24"/>
        </w:rPr>
        <w:t xml:space="preserve">.1 </w:t>
      </w:r>
      <w:r w:rsidRPr="0010561E">
        <w:rPr>
          <w:rFonts w:ascii="Arial" w:hAnsi="Arial"/>
          <w:sz w:val="24"/>
        </w:rPr>
        <w:tab/>
        <w:t xml:space="preserve">All concerns raised through this procedure must be brought to the attention of the </w:t>
      </w:r>
      <w:r>
        <w:rPr>
          <w:rFonts w:ascii="Arial" w:hAnsi="Arial"/>
          <w:sz w:val="24"/>
        </w:rPr>
        <w:t>Director of Performance</w:t>
      </w:r>
      <w:r w:rsidRPr="0010561E">
        <w:rPr>
          <w:rFonts w:ascii="Arial" w:hAnsi="Arial"/>
          <w:sz w:val="24"/>
        </w:rPr>
        <w:t xml:space="preserve"> who will monitor how they are dealt with.  </w:t>
      </w:r>
    </w:p>
    <w:p w:rsidR="00F11BC9" w:rsidRPr="0010561E" w:rsidRDefault="00F11BC9" w:rsidP="00F11BC9">
      <w:pPr>
        <w:pStyle w:val="PlainText"/>
        <w:jc w:val="both"/>
        <w:rPr>
          <w:rFonts w:ascii="Arial" w:hAnsi="Arial"/>
          <w:color w:val="FF0000"/>
          <w:sz w:val="24"/>
        </w:rPr>
      </w:pPr>
    </w:p>
    <w:p w:rsidR="00F11BC9" w:rsidRPr="0010561E" w:rsidRDefault="00F11BC9" w:rsidP="00F11BC9">
      <w:pPr>
        <w:pStyle w:val="PlainText"/>
        <w:jc w:val="both"/>
        <w:rPr>
          <w:rFonts w:ascii="Arial" w:hAnsi="Arial"/>
          <w:sz w:val="24"/>
        </w:rPr>
      </w:pPr>
      <w:r w:rsidRPr="0010561E">
        <w:rPr>
          <w:rFonts w:ascii="Arial" w:hAnsi="Arial"/>
          <w:sz w:val="24"/>
        </w:rPr>
        <w:t>1</w:t>
      </w:r>
      <w:r>
        <w:rPr>
          <w:rFonts w:ascii="Arial" w:hAnsi="Arial"/>
          <w:sz w:val="24"/>
        </w:rPr>
        <w:t>2</w:t>
      </w:r>
      <w:r w:rsidRPr="0010561E">
        <w:rPr>
          <w:rFonts w:ascii="Arial" w:hAnsi="Arial"/>
          <w:sz w:val="24"/>
        </w:rPr>
        <w:t xml:space="preserve">.2 </w:t>
      </w:r>
      <w:r w:rsidRPr="0010561E">
        <w:rPr>
          <w:rFonts w:ascii="Arial" w:hAnsi="Arial"/>
          <w:sz w:val="24"/>
        </w:rPr>
        <w:tab/>
        <w:t xml:space="preserve">The Council’s Governance Group will monitor the effectiveness of this policy. </w:t>
      </w:r>
    </w:p>
    <w:p w:rsidR="00F11BC9" w:rsidRPr="0010561E" w:rsidRDefault="00F11BC9" w:rsidP="00F11BC9">
      <w:pPr>
        <w:pStyle w:val="PlainText"/>
        <w:jc w:val="both"/>
        <w:rPr>
          <w:rFonts w:ascii="Arial" w:hAnsi="Arial"/>
          <w:sz w:val="24"/>
        </w:rPr>
      </w:pPr>
    </w:p>
    <w:p w:rsidR="00F11BC9" w:rsidRDefault="00F11BC9">
      <w:pPr>
        <w:spacing w:after="160" w:line="259" w:lineRule="auto"/>
        <w:rPr>
          <w:rFonts w:ascii="Arial" w:hAnsi="Arial" w:cs="Arial"/>
          <w:b/>
          <w:sz w:val="24"/>
          <w:szCs w:val="24"/>
        </w:rPr>
      </w:pPr>
    </w:p>
    <w:p w:rsidR="00F11BC9" w:rsidRDefault="00F11BC9" w:rsidP="00F11BC9">
      <w:pPr>
        <w:jc w:val="both"/>
        <w:rPr>
          <w:rFonts w:ascii="Arial" w:hAnsi="Arial" w:cs="Arial"/>
          <w:b/>
          <w:sz w:val="24"/>
          <w:szCs w:val="24"/>
        </w:rPr>
      </w:pPr>
      <w:r>
        <w:rPr>
          <w:rFonts w:ascii="Arial" w:hAnsi="Arial" w:cs="Arial"/>
          <w:b/>
          <w:sz w:val="24"/>
          <w:szCs w:val="24"/>
        </w:rPr>
        <w:t>13.</w:t>
      </w:r>
      <w:r>
        <w:rPr>
          <w:rFonts w:ascii="Arial" w:hAnsi="Arial" w:cs="Arial"/>
          <w:b/>
          <w:sz w:val="24"/>
          <w:szCs w:val="24"/>
        </w:rPr>
        <w:tab/>
        <w:t>EVALUATION AND REVIEW OF THE POLICY</w:t>
      </w:r>
    </w:p>
    <w:p w:rsidR="00F11BC9" w:rsidRDefault="00F11BC9" w:rsidP="00F11BC9">
      <w:pPr>
        <w:jc w:val="both"/>
        <w:rPr>
          <w:rFonts w:ascii="Arial" w:hAnsi="Arial" w:cs="Arial"/>
          <w:sz w:val="24"/>
          <w:szCs w:val="24"/>
        </w:rPr>
      </w:pPr>
    </w:p>
    <w:p w:rsidR="00F11BC9" w:rsidRPr="00690E95" w:rsidRDefault="00F11BC9" w:rsidP="00F11BC9">
      <w:pPr>
        <w:ind w:left="720"/>
        <w:jc w:val="both"/>
        <w:rPr>
          <w:rFonts w:ascii="Arial" w:hAnsi="Arial" w:cs="Arial"/>
          <w:sz w:val="24"/>
          <w:szCs w:val="24"/>
        </w:rPr>
      </w:pPr>
      <w:r w:rsidRPr="00690E95">
        <w:rPr>
          <w:rFonts w:ascii="Arial" w:hAnsi="Arial" w:cs="Arial"/>
          <w:sz w:val="24"/>
          <w:szCs w:val="24"/>
        </w:rPr>
        <w:t>This policy will be reviewed on a regular basis by the Audit function of Council and by the Council’s Audit Committee.</w:t>
      </w: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b/>
          <w:sz w:val="24"/>
          <w:szCs w:val="24"/>
        </w:rPr>
      </w:pPr>
    </w:p>
    <w:p w:rsidR="00F11BC9" w:rsidRDefault="00F11BC9" w:rsidP="00F11BC9">
      <w:pPr>
        <w:jc w:val="both"/>
        <w:rPr>
          <w:rFonts w:ascii="Arial" w:hAnsi="Arial" w:cs="Arial"/>
          <w:b/>
          <w:sz w:val="24"/>
          <w:szCs w:val="24"/>
        </w:rPr>
      </w:pPr>
      <w:r>
        <w:rPr>
          <w:rFonts w:ascii="Arial" w:hAnsi="Arial" w:cs="Arial"/>
          <w:b/>
          <w:sz w:val="24"/>
          <w:szCs w:val="24"/>
        </w:rPr>
        <w:t>14.</w:t>
      </w:r>
      <w:r>
        <w:rPr>
          <w:rFonts w:ascii="Arial" w:hAnsi="Arial" w:cs="Arial"/>
          <w:b/>
          <w:sz w:val="24"/>
          <w:szCs w:val="24"/>
        </w:rPr>
        <w:tab/>
        <w:t>SECTION 75 EQUALITY AND GOOD RELATIONS</w:t>
      </w:r>
    </w:p>
    <w:p w:rsidR="00F11BC9" w:rsidRDefault="00F11BC9" w:rsidP="00F11BC9">
      <w:pPr>
        <w:jc w:val="both"/>
        <w:rPr>
          <w:rFonts w:ascii="Arial" w:hAnsi="Arial" w:cs="Arial"/>
          <w:sz w:val="24"/>
          <w:szCs w:val="24"/>
        </w:rPr>
      </w:pPr>
    </w:p>
    <w:p w:rsidR="00F11BC9" w:rsidRDefault="00F11BC9" w:rsidP="00F11BC9">
      <w:pPr>
        <w:ind w:left="720"/>
        <w:jc w:val="both"/>
        <w:rPr>
          <w:rFonts w:ascii="Arial" w:hAnsi="Arial" w:cs="Arial"/>
          <w:sz w:val="24"/>
          <w:szCs w:val="24"/>
        </w:rPr>
      </w:pPr>
      <w:r>
        <w:rPr>
          <w:rFonts w:ascii="Arial" w:hAnsi="Arial" w:cs="Arial"/>
          <w:sz w:val="24"/>
          <w:szCs w:val="24"/>
        </w:rPr>
        <w:t>Causeway Coast and Glens Council is fully committed to meeting its obligations in relation to Equality and Good Relations under Section 75 of the Northern Ireland Act.  In this regard this policy will be screened using Section 75 guidelines and will be subject to an Equality Impact Assessment if found necessary as a result of the screening process.</w:t>
      </w: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b/>
          <w:sz w:val="24"/>
          <w:szCs w:val="24"/>
        </w:rPr>
      </w:pPr>
      <w:r>
        <w:rPr>
          <w:rFonts w:ascii="Arial" w:hAnsi="Arial" w:cs="Arial"/>
          <w:b/>
          <w:sz w:val="24"/>
          <w:szCs w:val="24"/>
        </w:rPr>
        <w:t>15.</w:t>
      </w:r>
      <w:r>
        <w:rPr>
          <w:rFonts w:ascii="Arial" w:hAnsi="Arial" w:cs="Arial"/>
          <w:b/>
          <w:sz w:val="24"/>
          <w:szCs w:val="24"/>
        </w:rPr>
        <w:tab/>
        <w:t>CONTACT DETAILS</w:t>
      </w:r>
    </w:p>
    <w:p w:rsidR="00F11BC9" w:rsidRDefault="00F11BC9" w:rsidP="00F11BC9">
      <w:pPr>
        <w:jc w:val="both"/>
        <w:rPr>
          <w:rFonts w:ascii="Arial" w:hAnsi="Arial" w:cs="Arial"/>
          <w:sz w:val="24"/>
          <w:szCs w:val="24"/>
        </w:rPr>
      </w:pPr>
    </w:p>
    <w:p w:rsidR="00F11BC9" w:rsidRDefault="00F11BC9" w:rsidP="00F11BC9">
      <w:pPr>
        <w:ind w:left="720"/>
        <w:jc w:val="both"/>
        <w:rPr>
          <w:rFonts w:ascii="Arial" w:hAnsi="Arial" w:cs="Arial"/>
          <w:sz w:val="24"/>
          <w:szCs w:val="24"/>
        </w:rPr>
      </w:pPr>
      <w:r>
        <w:rPr>
          <w:rFonts w:ascii="Arial" w:hAnsi="Arial" w:cs="Arial"/>
          <w:sz w:val="24"/>
          <w:szCs w:val="24"/>
        </w:rPr>
        <w:t>Any issues or queries relating to this policy should be addressed to:</w:t>
      </w:r>
    </w:p>
    <w:p w:rsidR="00F11BC9" w:rsidRDefault="00F11BC9" w:rsidP="00F11BC9">
      <w:pPr>
        <w:ind w:left="720"/>
        <w:jc w:val="both"/>
        <w:rPr>
          <w:rFonts w:ascii="Arial" w:hAnsi="Arial" w:cs="Arial"/>
          <w:sz w:val="24"/>
          <w:szCs w:val="24"/>
        </w:rPr>
      </w:pPr>
    </w:p>
    <w:p w:rsidR="00F11BC9" w:rsidRPr="00690E95" w:rsidRDefault="00F11BC9" w:rsidP="00F11BC9">
      <w:pPr>
        <w:jc w:val="both"/>
        <w:rPr>
          <w:rFonts w:ascii="Arial" w:hAnsi="Arial" w:cs="Arial"/>
          <w:sz w:val="24"/>
          <w:szCs w:val="24"/>
        </w:rPr>
      </w:pPr>
      <w:r>
        <w:rPr>
          <w:rFonts w:ascii="Arial" w:hAnsi="Arial" w:cs="Arial"/>
          <w:sz w:val="24"/>
          <w:szCs w:val="24"/>
        </w:rPr>
        <w:tab/>
      </w:r>
      <w:r w:rsidRPr="00690E95">
        <w:rPr>
          <w:rFonts w:ascii="Arial" w:hAnsi="Arial" w:cs="Arial"/>
          <w:sz w:val="24"/>
          <w:szCs w:val="24"/>
        </w:rPr>
        <w:t>Sharon Bradley</w:t>
      </w:r>
      <w:r w:rsidRPr="00690E95">
        <w:rPr>
          <w:rFonts w:ascii="Arial" w:hAnsi="Arial" w:cs="Arial"/>
          <w:sz w:val="24"/>
          <w:szCs w:val="24"/>
        </w:rPr>
        <w:tab/>
      </w:r>
    </w:p>
    <w:p w:rsidR="00F11BC9" w:rsidRPr="00690E95" w:rsidRDefault="00F11BC9" w:rsidP="00F11BC9">
      <w:pPr>
        <w:jc w:val="both"/>
        <w:rPr>
          <w:rFonts w:ascii="Arial" w:hAnsi="Arial" w:cs="Arial"/>
          <w:sz w:val="24"/>
          <w:szCs w:val="24"/>
        </w:rPr>
      </w:pPr>
      <w:r w:rsidRPr="00690E95">
        <w:rPr>
          <w:rFonts w:ascii="Arial" w:hAnsi="Arial" w:cs="Arial"/>
          <w:sz w:val="24"/>
          <w:szCs w:val="24"/>
        </w:rPr>
        <w:tab/>
        <w:t>Audit and Risk Management</w:t>
      </w:r>
    </w:p>
    <w:p w:rsidR="00F11BC9" w:rsidRPr="00690E95" w:rsidRDefault="00F11BC9" w:rsidP="00F11BC9">
      <w:pPr>
        <w:jc w:val="both"/>
        <w:rPr>
          <w:rFonts w:ascii="Arial" w:hAnsi="Arial" w:cs="Arial"/>
          <w:sz w:val="24"/>
          <w:szCs w:val="24"/>
        </w:rPr>
      </w:pPr>
      <w:r w:rsidRPr="00690E95">
        <w:rPr>
          <w:rFonts w:ascii="Arial" w:hAnsi="Arial" w:cs="Arial"/>
          <w:sz w:val="24"/>
          <w:szCs w:val="24"/>
        </w:rPr>
        <w:tab/>
        <w:t>Civic Headquarters</w:t>
      </w:r>
    </w:p>
    <w:p w:rsidR="00F11BC9" w:rsidRPr="00690E95" w:rsidRDefault="00F11BC9" w:rsidP="00F11BC9">
      <w:pPr>
        <w:jc w:val="both"/>
        <w:rPr>
          <w:rFonts w:ascii="Arial" w:hAnsi="Arial" w:cs="Arial"/>
          <w:sz w:val="24"/>
          <w:szCs w:val="24"/>
        </w:rPr>
      </w:pPr>
      <w:r w:rsidRPr="00690E95">
        <w:rPr>
          <w:rFonts w:ascii="Arial" w:hAnsi="Arial" w:cs="Arial"/>
          <w:sz w:val="24"/>
          <w:szCs w:val="24"/>
        </w:rPr>
        <w:tab/>
        <w:t>Causeway Coast and Glens Borough Council</w:t>
      </w:r>
    </w:p>
    <w:p w:rsidR="00F11BC9" w:rsidRPr="00690E95" w:rsidRDefault="00F11BC9" w:rsidP="00F11BC9">
      <w:pPr>
        <w:jc w:val="both"/>
        <w:rPr>
          <w:rFonts w:ascii="Arial" w:hAnsi="Arial" w:cs="Arial"/>
          <w:sz w:val="24"/>
          <w:szCs w:val="24"/>
        </w:rPr>
      </w:pPr>
      <w:r w:rsidRPr="00690E95">
        <w:rPr>
          <w:rFonts w:ascii="Arial" w:hAnsi="Arial" w:cs="Arial"/>
          <w:sz w:val="24"/>
          <w:szCs w:val="24"/>
        </w:rPr>
        <w:tab/>
        <w:t>66 Portstewart Road</w:t>
      </w:r>
    </w:p>
    <w:p w:rsidR="00F11BC9" w:rsidRPr="00690E95" w:rsidRDefault="00F11BC9" w:rsidP="00F11BC9">
      <w:pPr>
        <w:jc w:val="both"/>
        <w:rPr>
          <w:rFonts w:ascii="Arial" w:hAnsi="Arial" w:cs="Arial"/>
          <w:sz w:val="24"/>
          <w:szCs w:val="24"/>
        </w:rPr>
      </w:pPr>
      <w:r w:rsidRPr="00690E95">
        <w:rPr>
          <w:rFonts w:ascii="Arial" w:hAnsi="Arial" w:cs="Arial"/>
          <w:sz w:val="24"/>
          <w:szCs w:val="24"/>
        </w:rPr>
        <w:tab/>
        <w:t>Coleraine</w:t>
      </w: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p w:rsidR="00F11BC9" w:rsidRDefault="00F11BC9" w:rsidP="00F11BC9">
      <w:pPr>
        <w:jc w:val="both"/>
        <w:rPr>
          <w:rFonts w:ascii="Arial" w:hAnsi="Arial" w:cs="Arial"/>
          <w:sz w:val="24"/>
          <w:szCs w:val="24"/>
        </w:rPr>
      </w:pPr>
    </w:p>
    <w:sectPr w:rsidR="00F11BC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BC9" w:rsidRDefault="00F11BC9" w:rsidP="00F11BC9">
      <w:r>
        <w:separator/>
      </w:r>
    </w:p>
  </w:endnote>
  <w:endnote w:type="continuationSeparator" w:id="0">
    <w:p w:rsidR="00F11BC9" w:rsidRDefault="00F11BC9" w:rsidP="00F1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48190992"/>
      <w:docPartObj>
        <w:docPartGallery w:val="Page Numbers (Bottom of Page)"/>
        <w:docPartUnique/>
      </w:docPartObj>
    </w:sdtPr>
    <w:sdtEndPr/>
    <w:sdtContent>
      <w:sdt>
        <w:sdtPr>
          <w:rPr>
            <w:rFonts w:ascii="Arial" w:hAnsi="Arial" w:cs="Arial"/>
            <w:sz w:val="16"/>
            <w:szCs w:val="16"/>
          </w:rPr>
          <w:id w:val="-995875582"/>
          <w:docPartObj>
            <w:docPartGallery w:val="Page Numbers (Top of Page)"/>
            <w:docPartUnique/>
          </w:docPartObj>
        </w:sdtPr>
        <w:sdtEndPr/>
        <w:sdtContent>
          <w:p w:rsidR="00F11BC9" w:rsidRPr="002E261D" w:rsidRDefault="00F11BC9" w:rsidP="00F11BC9">
            <w:pPr>
              <w:pStyle w:val="Footer"/>
              <w:pBdr>
                <w:bottom w:val="single" w:sz="12" w:space="1" w:color="auto"/>
              </w:pBdr>
              <w:rPr>
                <w:rFonts w:ascii="Arial" w:hAnsi="Arial" w:cs="Arial"/>
                <w:sz w:val="16"/>
                <w:szCs w:val="16"/>
              </w:rPr>
            </w:pPr>
          </w:p>
          <w:p w:rsidR="00F11BC9" w:rsidRPr="002E261D" w:rsidRDefault="00F11BC9" w:rsidP="00F11BC9">
            <w:pPr>
              <w:pStyle w:val="Footer"/>
              <w:rPr>
                <w:rFonts w:ascii="Arial" w:hAnsi="Arial" w:cs="Arial"/>
                <w:sz w:val="16"/>
                <w:szCs w:val="16"/>
              </w:rPr>
            </w:pPr>
            <w:r>
              <w:rPr>
                <w:rFonts w:ascii="Arial" w:hAnsi="Arial" w:cs="Arial"/>
                <w:sz w:val="16"/>
                <w:szCs w:val="16"/>
              </w:rPr>
              <w:t xml:space="preserve">150421 – </w:t>
            </w:r>
            <w:r w:rsidR="00582D7B">
              <w:rPr>
                <w:rFonts w:ascii="Arial" w:hAnsi="Arial" w:cs="Arial"/>
                <w:sz w:val="16"/>
                <w:szCs w:val="16"/>
              </w:rPr>
              <w:t>Whistleblowing</w:t>
            </w:r>
            <w:r>
              <w:rPr>
                <w:rFonts w:ascii="Arial" w:hAnsi="Arial" w:cs="Arial"/>
                <w:sz w:val="16"/>
                <w:szCs w:val="16"/>
              </w:rPr>
              <w:t xml:space="preserve"> Policy – 1</w:t>
            </w:r>
          </w:p>
          <w:p w:rsidR="00F11BC9" w:rsidRPr="002E261D" w:rsidRDefault="00F11BC9" w:rsidP="00F11BC9">
            <w:pPr>
              <w:pStyle w:val="Footer"/>
              <w:rPr>
                <w:rFonts w:ascii="Arial" w:hAnsi="Arial" w:cs="Arial"/>
                <w:sz w:val="16"/>
                <w:szCs w:val="16"/>
              </w:rPr>
            </w:pPr>
            <w:r w:rsidRPr="002E261D">
              <w:rPr>
                <w:rFonts w:ascii="Arial" w:hAnsi="Arial" w:cs="Arial"/>
                <w:sz w:val="16"/>
                <w:szCs w:val="16"/>
              </w:rPr>
              <w:t xml:space="preserve">Page </w:t>
            </w:r>
            <w:r w:rsidRPr="002E261D">
              <w:rPr>
                <w:rFonts w:ascii="Arial" w:hAnsi="Arial" w:cs="Arial"/>
                <w:bCs/>
                <w:sz w:val="16"/>
                <w:szCs w:val="16"/>
              </w:rPr>
              <w:fldChar w:fldCharType="begin"/>
            </w:r>
            <w:r w:rsidRPr="002E261D">
              <w:rPr>
                <w:rFonts w:ascii="Arial" w:hAnsi="Arial" w:cs="Arial"/>
                <w:bCs/>
                <w:sz w:val="16"/>
                <w:szCs w:val="16"/>
              </w:rPr>
              <w:instrText xml:space="preserve"> PAGE </w:instrText>
            </w:r>
            <w:r w:rsidRPr="002E261D">
              <w:rPr>
                <w:rFonts w:ascii="Arial" w:hAnsi="Arial" w:cs="Arial"/>
                <w:bCs/>
                <w:sz w:val="16"/>
                <w:szCs w:val="16"/>
              </w:rPr>
              <w:fldChar w:fldCharType="separate"/>
            </w:r>
            <w:r w:rsidR="00085086">
              <w:rPr>
                <w:rFonts w:ascii="Arial" w:hAnsi="Arial" w:cs="Arial"/>
                <w:bCs/>
                <w:noProof/>
                <w:sz w:val="16"/>
                <w:szCs w:val="16"/>
              </w:rPr>
              <w:t>10</w:t>
            </w:r>
            <w:r w:rsidRPr="002E261D">
              <w:rPr>
                <w:rFonts w:ascii="Arial" w:hAnsi="Arial" w:cs="Arial"/>
                <w:bCs/>
                <w:sz w:val="16"/>
                <w:szCs w:val="16"/>
              </w:rPr>
              <w:fldChar w:fldCharType="end"/>
            </w:r>
            <w:r w:rsidRPr="002E261D">
              <w:rPr>
                <w:rFonts w:ascii="Arial" w:hAnsi="Arial" w:cs="Arial"/>
                <w:sz w:val="16"/>
                <w:szCs w:val="16"/>
              </w:rPr>
              <w:t xml:space="preserve"> of </w:t>
            </w:r>
            <w:r w:rsidRPr="002E261D">
              <w:rPr>
                <w:rFonts w:ascii="Arial" w:hAnsi="Arial" w:cs="Arial"/>
                <w:bCs/>
                <w:sz w:val="16"/>
                <w:szCs w:val="16"/>
              </w:rPr>
              <w:fldChar w:fldCharType="begin"/>
            </w:r>
            <w:r w:rsidRPr="002E261D">
              <w:rPr>
                <w:rFonts w:ascii="Arial" w:hAnsi="Arial" w:cs="Arial"/>
                <w:bCs/>
                <w:sz w:val="16"/>
                <w:szCs w:val="16"/>
              </w:rPr>
              <w:instrText xml:space="preserve"> NUMPAGES  </w:instrText>
            </w:r>
            <w:r w:rsidRPr="002E261D">
              <w:rPr>
                <w:rFonts w:ascii="Arial" w:hAnsi="Arial" w:cs="Arial"/>
                <w:bCs/>
                <w:sz w:val="16"/>
                <w:szCs w:val="16"/>
              </w:rPr>
              <w:fldChar w:fldCharType="separate"/>
            </w:r>
            <w:r w:rsidR="00085086">
              <w:rPr>
                <w:rFonts w:ascii="Arial" w:hAnsi="Arial" w:cs="Arial"/>
                <w:bCs/>
                <w:noProof/>
                <w:sz w:val="16"/>
                <w:szCs w:val="16"/>
              </w:rPr>
              <w:t>10</w:t>
            </w:r>
            <w:r w:rsidRPr="002E261D">
              <w:rPr>
                <w:rFonts w:ascii="Arial" w:hAnsi="Arial" w:cs="Arial"/>
                <w:bCs/>
                <w:sz w:val="16"/>
                <w:szCs w:val="16"/>
              </w:rPr>
              <w:fldChar w:fldCharType="end"/>
            </w:r>
          </w:p>
        </w:sdtContent>
      </w:sdt>
    </w:sdtContent>
  </w:sdt>
  <w:p w:rsidR="00F11BC9" w:rsidRDefault="00F11BC9" w:rsidP="00F11BC9">
    <w:pPr>
      <w:pStyle w:val="Footer"/>
    </w:pPr>
  </w:p>
  <w:p w:rsidR="00F11BC9" w:rsidRDefault="00F11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BC9" w:rsidRDefault="00F11BC9" w:rsidP="00F11BC9">
      <w:r>
        <w:separator/>
      </w:r>
    </w:p>
  </w:footnote>
  <w:footnote w:type="continuationSeparator" w:id="0">
    <w:p w:rsidR="00F11BC9" w:rsidRDefault="00F11BC9" w:rsidP="00F11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04D"/>
    <w:multiLevelType w:val="multilevel"/>
    <w:tmpl w:val="5530A04E"/>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B2377FA"/>
    <w:multiLevelType w:val="multilevel"/>
    <w:tmpl w:val="2BF6D7D8"/>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B541C0"/>
    <w:multiLevelType w:val="hybridMultilevel"/>
    <w:tmpl w:val="B248FDAE"/>
    <w:lvl w:ilvl="0" w:tplc="0BCCEC18">
      <w:start w:val="1"/>
      <w:numFmt w:val="bullet"/>
      <w:lvlText w:val=""/>
      <w:lvlJc w:val="left"/>
      <w:pPr>
        <w:tabs>
          <w:tab w:val="num" w:pos="1163"/>
        </w:tabs>
        <w:ind w:left="1163" w:hanging="454"/>
      </w:pPr>
      <w:rPr>
        <w:rFonts w:ascii="Symbol" w:hAnsi="Symbol" w:hint="default"/>
        <w:color w:val="auto"/>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2247B06"/>
    <w:multiLevelType w:val="hybridMultilevel"/>
    <w:tmpl w:val="F1A4A2A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92E2C"/>
    <w:multiLevelType w:val="hybridMultilevel"/>
    <w:tmpl w:val="C008923E"/>
    <w:lvl w:ilvl="0" w:tplc="0BCCEC18">
      <w:start w:val="1"/>
      <w:numFmt w:val="bullet"/>
      <w:lvlText w:val=""/>
      <w:lvlJc w:val="left"/>
      <w:pPr>
        <w:tabs>
          <w:tab w:val="num" w:pos="1174"/>
        </w:tabs>
        <w:ind w:left="1174" w:hanging="454"/>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5E01DC1"/>
    <w:multiLevelType w:val="hybridMultilevel"/>
    <w:tmpl w:val="673E423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5F6EEA"/>
    <w:multiLevelType w:val="hybridMultilevel"/>
    <w:tmpl w:val="BD108A9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26362"/>
    <w:multiLevelType w:val="hybridMultilevel"/>
    <w:tmpl w:val="E920F2F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491723"/>
    <w:multiLevelType w:val="hybridMultilevel"/>
    <w:tmpl w:val="78A24D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4733E2"/>
    <w:multiLevelType w:val="hybridMultilevel"/>
    <w:tmpl w:val="5214461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13513D"/>
    <w:multiLevelType w:val="hybridMultilevel"/>
    <w:tmpl w:val="C3F2907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AB311C2"/>
    <w:multiLevelType w:val="hybridMultilevel"/>
    <w:tmpl w:val="D87EF25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F412A5"/>
    <w:multiLevelType w:val="multilevel"/>
    <w:tmpl w:val="D04A40D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513A64"/>
    <w:multiLevelType w:val="multilevel"/>
    <w:tmpl w:val="A892883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9"/>
  </w:num>
  <w:num w:numId="5">
    <w:abstractNumId w:val="6"/>
  </w:num>
  <w:num w:numId="6">
    <w:abstractNumId w:val="11"/>
  </w:num>
  <w:num w:numId="7">
    <w:abstractNumId w:val="8"/>
  </w:num>
  <w:num w:numId="8">
    <w:abstractNumId w:val="3"/>
  </w:num>
  <w:num w:numId="9">
    <w:abstractNumId w:val="5"/>
  </w:num>
  <w:num w:numId="10">
    <w:abstractNumId w:val="7"/>
  </w:num>
  <w:num w:numId="11">
    <w:abstractNumId w:val="10"/>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C9"/>
    <w:rsid w:val="00085086"/>
    <w:rsid w:val="00582D7B"/>
    <w:rsid w:val="00A417CD"/>
    <w:rsid w:val="00E827AC"/>
    <w:rsid w:val="00F11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59441-462B-46CC-9C36-60382FA3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BC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B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11BC9"/>
    <w:rPr>
      <w:rFonts w:ascii="Courier New" w:hAnsi="Courier New" w:cs="Courier New"/>
      <w:lang w:val="en-US"/>
    </w:rPr>
  </w:style>
  <w:style w:type="character" w:customStyle="1" w:styleId="PlainTextChar">
    <w:name w:val="Plain Text Char"/>
    <w:basedOn w:val="DefaultParagraphFont"/>
    <w:link w:val="PlainText"/>
    <w:rsid w:val="00F11BC9"/>
    <w:rPr>
      <w:rFonts w:ascii="Courier New" w:eastAsia="Times New Roman" w:hAnsi="Courier New" w:cs="Courier New"/>
      <w:sz w:val="20"/>
      <w:szCs w:val="20"/>
      <w:lang w:val="en-US"/>
    </w:rPr>
  </w:style>
  <w:style w:type="character" w:styleId="Hyperlink">
    <w:name w:val="Hyperlink"/>
    <w:basedOn w:val="DefaultParagraphFont"/>
    <w:rsid w:val="00F11BC9"/>
    <w:rPr>
      <w:color w:val="0000FF"/>
      <w:u w:val="single"/>
    </w:rPr>
  </w:style>
  <w:style w:type="paragraph" w:styleId="Header">
    <w:name w:val="header"/>
    <w:basedOn w:val="Normal"/>
    <w:link w:val="HeaderChar"/>
    <w:uiPriority w:val="99"/>
    <w:unhideWhenUsed/>
    <w:rsid w:val="00F11BC9"/>
    <w:pPr>
      <w:tabs>
        <w:tab w:val="center" w:pos="4513"/>
        <w:tab w:val="right" w:pos="9026"/>
      </w:tabs>
    </w:pPr>
  </w:style>
  <w:style w:type="character" w:customStyle="1" w:styleId="HeaderChar">
    <w:name w:val="Header Char"/>
    <w:basedOn w:val="DefaultParagraphFont"/>
    <w:link w:val="Header"/>
    <w:uiPriority w:val="99"/>
    <w:rsid w:val="00F11BC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1BC9"/>
    <w:pPr>
      <w:tabs>
        <w:tab w:val="center" w:pos="4513"/>
        <w:tab w:val="right" w:pos="9026"/>
      </w:tabs>
    </w:pPr>
  </w:style>
  <w:style w:type="character" w:customStyle="1" w:styleId="FooterChar">
    <w:name w:val="Footer Char"/>
    <w:basedOn w:val="DefaultParagraphFont"/>
    <w:link w:val="Footer"/>
    <w:uiPriority w:val="99"/>
    <w:rsid w:val="00F11BC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4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ra.quinn@causewaycoastandglens.gov.uk" TargetMode="External"/><Relationship Id="rId3" Type="http://schemas.openxmlformats.org/officeDocument/2006/relationships/settings" Target="settings.xml"/><Relationship Id="rId7" Type="http://schemas.openxmlformats.org/officeDocument/2006/relationships/hyperlink" Target="mailto:sandra.kelly@causewaycoastandglen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aron.bradley@causewaycoastandgle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Beattie</dc:creator>
  <cp:keywords/>
  <dc:description/>
  <cp:lastModifiedBy>Elizabeth Beattie</cp:lastModifiedBy>
  <cp:revision>2</cp:revision>
  <dcterms:created xsi:type="dcterms:W3CDTF">2015-04-14T15:34:00Z</dcterms:created>
  <dcterms:modified xsi:type="dcterms:W3CDTF">2016-03-01T14:49:00Z</dcterms:modified>
</cp:coreProperties>
</file>