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212E7" w:rsidRDefault="008212E7" w:rsidP="008212E7">
      <w:pPr>
        <w:jc w:val="center"/>
        <w:rPr>
          <w:rFonts w:ascii="Arial" w:hAnsi="Arial" w:cs="Arial"/>
          <w:sz w:val="24"/>
          <w:szCs w:val="24"/>
        </w:rPr>
      </w:pPr>
    </w:p>
    <w:p w:rsidR="008212E7" w:rsidRDefault="008212E7" w:rsidP="008212E7">
      <w:pPr>
        <w:rPr>
          <w:rFonts w:ascii="Tahoma" w:hAnsi="Tahoma" w:cs="Tahoma"/>
          <w:b/>
          <w:color w:val="003366"/>
          <w:sz w:val="52"/>
          <w:szCs w:val="52"/>
        </w:rPr>
      </w:pPr>
      <w:r>
        <w:rPr>
          <w:rFonts w:ascii="Tahoma" w:hAnsi="Tahoma" w:cs="Tahoma"/>
          <w:b/>
          <w:color w:val="003366"/>
          <w:sz w:val="52"/>
          <w:szCs w:val="52"/>
        </w:rPr>
        <w:t>Causeway Coast &amp; Glens</w:t>
      </w:r>
    </w:p>
    <w:p w:rsidR="008212E7" w:rsidRDefault="005B78DF" w:rsidP="008212E7">
      <w:pPr>
        <w:rPr>
          <w:rFonts w:ascii="Tahoma" w:hAnsi="Tahoma" w:cs="Tahoma"/>
          <w:color w:val="003366"/>
          <w:sz w:val="52"/>
          <w:szCs w:val="52"/>
        </w:rPr>
      </w:pPr>
      <w:r>
        <w:rPr>
          <w:rFonts w:ascii="Tahoma" w:hAnsi="Tahoma" w:cs="Tahoma"/>
          <w:color w:val="003366"/>
          <w:sz w:val="52"/>
          <w:szCs w:val="52"/>
        </w:rPr>
        <w:t>Borough</w:t>
      </w:r>
      <w:r w:rsidR="008212E7">
        <w:rPr>
          <w:rFonts w:ascii="Tahoma" w:hAnsi="Tahoma" w:cs="Tahoma"/>
          <w:color w:val="003366"/>
          <w:sz w:val="52"/>
          <w:szCs w:val="52"/>
        </w:rPr>
        <w:t xml:space="preserve"> Council</w:t>
      </w:r>
    </w:p>
    <w:p w:rsidR="008212E7" w:rsidRDefault="008212E7" w:rsidP="008212E7">
      <w:pPr>
        <w:jc w:val="center"/>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8212E7" w:rsidRDefault="008212E7" w:rsidP="008212E7">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8212E7" w:rsidRPr="000A4D93" w:rsidRDefault="008212E7" w:rsidP="008212E7">
      <w:pPr>
        <w:pBdr>
          <w:top w:val="single" w:sz="4" w:space="1" w:color="auto"/>
          <w:left w:val="single" w:sz="4" w:space="4" w:color="auto"/>
          <w:bottom w:val="single" w:sz="4" w:space="1" w:color="auto"/>
          <w:right w:val="single" w:sz="4" w:space="4" w:color="auto"/>
        </w:pBdr>
        <w:jc w:val="center"/>
        <w:rPr>
          <w:rFonts w:ascii="Arial" w:hAnsi="Arial" w:cs="Arial"/>
          <w:b/>
          <w:sz w:val="36"/>
          <w:szCs w:val="36"/>
        </w:rPr>
      </w:pPr>
      <w:r w:rsidRPr="000A4D93">
        <w:rPr>
          <w:rFonts w:ascii="Arial" w:hAnsi="Arial" w:cs="Arial"/>
          <w:b/>
          <w:sz w:val="36"/>
          <w:szCs w:val="36"/>
        </w:rPr>
        <w:t xml:space="preserve">FREEDOM OF INFORMATION ACT (2000) AND ENVIRONMENTAL </w:t>
      </w:r>
      <w:r w:rsidR="000A4D93" w:rsidRPr="000A4D93">
        <w:rPr>
          <w:rFonts w:ascii="Arial" w:hAnsi="Arial" w:cs="Arial"/>
          <w:b/>
          <w:sz w:val="36"/>
          <w:szCs w:val="36"/>
        </w:rPr>
        <w:t xml:space="preserve">INFORMATION </w:t>
      </w:r>
      <w:r w:rsidRPr="000A4D93">
        <w:rPr>
          <w:rFonts w:ascii="Arial" w:hAnsi="Arial" w:cs="Arial"/>
          <w:b/>
          <w:sz w:val="36"/>
          <w:szCs w:val="36"/>
        </w:rPr>
        <w:t>REGULATIONS (2004)</w:t>
      </w:r>
    </w:p>
    <w:p w:rsidR="008212E7" w:rsidRDefault="008212E7" w:rsidP="008212E7">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8212E7" w:rsidRDefault="008212E7" w:rsidP="008212E7">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Pr>
          <w:rFonts w:ascii="Arial" w:hAnsi="Arial" w:cs="Arial"/>
          <w:b/>
          <w:sz w:val="40"/>
          <w:szCs w:val="40"/>
        </w:rPr>
        <w:t>POLICY AND PROCEDURES</w:t>
      </w:r>
    </w:p>
    <w:p w:rsidR="008212E7" w:rsidRDefault="008212E7" w:rsidP="008212E7">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8212E7" w:rsidRDefault="008212E7" w:rsidP="008212E7">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tbl>
      <w:tblPr>
        <w:tblStyle w:val="TableGrid"/>
        <w:tblW w:w="5812" w:type="dxa"/>
        <w:tblInd w:w="3397" w:type="dxa"/>
        <w:tblLook w:val="04A0" w:firstRow="1" w:lastRow="0" w:firstColumn="1" w:lastColumn="0" w:noHBand="0" w:noVBand="1"/>
      </w:tblPr>
      <w:tblGrid>
        <w:gridCol w:w="3119"/>
        <w:gridCol w:w="2693"/>
      </w:tblGrid>
      <w:tr w:rsidR="008212E7" w:rsidTr="008212E7">
        <w:tc>
          <w:tcPr>
            <w:tcW w:w="3119" w:type="dxa"/>
            <w:tcBorders>
              <w:top w:val="single" w:sz="4" w:space="0" w:color="auto"/>
              <w:left w:val="single" w:sz="4" w:space="0" w:color="auto"/>
              <w:bottom w:val="single" w:sz="4" w:space="0" w:color="auto"/>
              <w:right w:val="single" w:sz="4" w:space="0" w:color="auto"/>
            </w:tcBorders>
            <w:hideMark/>
          </w:tcPr>
          <w:p w:rsidR="008212E7" w:rsidRDefault="008212E7">
            <w:pPr>
              <w:rPr>
                <w:rFonts w:ascii="Arial" w:hAnsi="Arial" w:cs="Arial"/>
                <w:sz w:val="24"/>
                <w:szCs w:val="24"/>
              </w:rPr>
            </w:pPr>
            <w:r>
              <w:rPr>
                <w:rFonts w:ascii="Arial" w:hAnsi="Arial" w:cs="Arial"/>
                <w:sz w:val="24"/>
                <w:szCs w:val="24"/>
              </w:rPr>
              <w:t>Policy Number</w:t>
            </w:r>
          </w:p>
        </w:tc>
        <w:tc>
          <w:tcPr>
            <w:tcW w:w="2693" w:type="dxa"/>
            <w:tcBorders>
              <w:top w:val="single" w:sz="4" w:space="0" w:color="auto"/>
              <w:left w:val="single" w:sz="4" w:space="0" w:color="auto"/>
              <w:bottom w:val="single" w:sz="4" w:space="0" w:color="auto"/>
              <w:right w:val="single" w:sz="4" w:space="0" w:color="auto"/>
            </w:tcBorders>
          </w:tcPr>
          <w:p w:rsidR="008212E7" w:rsidRDefault="008212E7">
            <w:pPr>
              <w:rPr>
                <w:rFonts w:ascii="Arial" w:hAnsi="Arial" w:cs="Arial"/>
                <w:sz w:val="24"/>
                <w:szCs w:val="24"/>
              </w:rPr>
            </w:pPr>
            <w:r>
              <w:rPr>
                <w:rFonts w:ascii="Arial" w:hAnsi="Arial" w:cs="Arial"/>
                <w:sz w:val="24"/>
                <w:szCs w:val="24"/>
              </w:rPr>
              <w:t>CCG/04/14/CS</w:t>
            </w:r>
          </w:p>
        </w:tc>
      </w:tr>
      <w:tr w:rsidR="008212E7" w:rsidTr="008212E7">
        <w:tc>
          <w:tcPr>
            <w:tcW w:w="3119" w:type="dxa"/>
            <w:tcBorders>
              <w:top w:val="single" w:sz="4" w:space="0" w:color="auto"/>
              <w:left w:val="single" w:sz="4" w:space="0" w:color="auto"/>
              <w:bottom w:val="single" w:sz="4" w:space="0" w:color="auto"/>
              <w:right w:val="single" w:sz="4" w:space="0" w:color="auto"/>
            </w:tcBorders>
            <w:hideMark/>
          </w:tcPr>
          <w:p w:rsidR="008212E7" w:rsidRDefault="008212E7">
            <w:pPr>
              <w:rPr>
                <w:rFonts w:ascii="Arial" w:hAnsi="Arial" w:cs="Arial"/>
                <w:sz w:val="24"/>
                <w:szCs w:val="24"/>
              </w:rPr>
            </w:pPr>
            <w:r>
              <w:rPr>
                <w:rFonts w:ascii="Arial" w:hAnsi="Arial" w:cs="Arial"/>
                <w:sz w:val="24"/>
                <w:szCs w:val="24"/>
              </w:rPr>
              <w:t>Version Number</w:t>
            </w:r>
          </w:p>
        </w:tc>
        <w:tc>
          <w:tcPr>
            <w:tcW w:w="2693" w:type="dxa"/>
            <w:tcBorders>
              <w:top w:val="single" w:sz="4" w:space="0" w:color="auto"/>
              <w:left w:val="single" w:sz="4" w:space="0" w:color="auto"/>
              <w:bottom w:val="single" w:sz="4" w:space="0" w:color="auto"/>
              <w:right w:val="single" w:sz="4" w:space="0" w:color="auto"/>
            </w:tcBorders>
          </w:tcPr>
          <w:p w:rsidR="008212E7" w:rsidRDefault="008212E7">
            <w:pPr>
              <w:rPr>
                <w:rFonts w:ascii="Arial" w:hAnsi="Arial" w:cs="Arial"/>
                <w:sz w:val="24"/>
                <w:szCs w:val="24"/>
              </w:rPr>
            </w:pPr>
            <w:r>
              <w:rPr>
                <w:rFonts w:ascii="Arial" w:hAnsi="Arial" w:cs="Arial"/>
                <w:sz w:val="24"/>
                <w:szCs w:val="24"/>
              </w:rPr>
              <w:t>1</w:t>
            </w:r>
          </w:p>
        </w:tc>
      </w:tr>
      <w:tr w:rsidR="008212E7" w:rsidTr="008212E7">
        <w:tc>
          <w:tcPr>
            <w:tcW w:w="3119" w:type="dxa"/>
            <w:tcBorders>
              <w:top w:val="single" w:sz="4" w:space="0" w:color="auto"/>
              <w:left w:val="single" w:sz="4" w:space="0" w:color="auto"/>
              <w:bottom w:val="single" w:sz="4" w:space="0" w:color="auto"/>
              <w:right w:val="single" w:sz="4" w:space="0" w:color="auto"/>
            </w:tcBorders>
            <w:hideMark/>
          </w:tcPr>
          <w:p w:rsidR="008212E7" w:rsidRDefault="008212E7">
            <w:pPr>
              <w:rPr>
                <w:rFonts w:ascii="Arial" w:hAnsi="Arial" w:cs="Arial"/>
                <w:sz w:val="24"/>
                <w:szCs w:val="24"/>
              </w:rPr>
            </w:pPr>
            <w:r>
              <w:rPr>
                <w:rFonts w:ascii="Arial" w:hAnsi="Arial" w:cs="Arial"/>
                <w:sz w:val="24"/>
                <w:szCs w:val="24"/>
              </w:rPr>
              <w:t>Author</w:t>
            </w:r>
          </w:p>
        </w:tc>
        <w:tc>
          <w:tcPr>
            <w:tcW w:w="2693" w:type="dxa"/>
            <w:tcBorders>
              <w:top w:val="single" w:sz="4" w:space="0" w:color="auto"/>
              <w:left w:val="single" w:sz="4" w:space="0" w:color="auto"/>
              <w:bottom w:val="single" w:sz="4" w:space="0" w:color="auto"/>
              <w:right w:val="single" w:sz="4" w:space="0" w:color="auto"/>
            </w:tcBorders>
          </w:tcPr>
          <w:p w:rsidR="008212E7" w:rsidRDefault="008212E7">
            <w:pPr>
              <w:rPr>
                <w:rFonts w:ascii="Arial" w:hAnsi="Arial" w:cs="Arial"/>
                <w:sz w:val="24"/>
                <w:szCs w:val="24"/>
              </w:rPr>
            </w:pPr>
            <w:r>
              <w:rPr>
                <w:rFonts w:ascii="Arial" w:hAnsi="Arial" w:cs="Arial"/>
                <w:sz w:val="24"/>
                <w:szCs w:val="24"/>
              </w:rPr>
              <w:t>P McLaughlin</w:t>
            </w:r>
          </w:p>
        </w:tc>
      </w:tr>
      <w:tr w:rsidR="00342F8B" w:rsidTr="008212E7">
        <w:tc>
          <w:tcPr>
            <w:tcW w:w="3119" w:type="dxa"/>
            <w:tcBorders>
              <w:top w:val="single" w:sz="4" w:space="0" w:color="auto"/>
              <w:left w:val="single" w:sz="4" w:space="0" w:color="auto"/>
              <w:bottom w:val="single" w:sz="4" w:space="0" w:color="auto"/>
              <w:right w:val="single" w:sz="4" w:space="0" w:color="auto"/>
            </w:tcBorders>
          </w:tcPr>
          <w:p w:rsidR="00342F8B" w:rsidRDefault="00342F8B">
            <w:pPr>
              <w:rPr>
                <w:rFonts w:ascii="Arial" w:hAnsi="Arial" w:cs="Arial"/>
                <w:sz w:val="24"/>
                <w:szCs w:val="24"/>
              </w:rPr>
            </w:pPr>
            <w:r>
              <w:rPr>
                <w:rFonts w:ascii="Arial" w:hAnsi="Arial" w:cs="Arial"/>
                <w:sz w:val="24"/>
                <w:szCs w:val="24"/>
              </w:rPr>
              <w:t>Date</w:t>
            </w:r>
          </w:p>
        </w:tc>
        <w:tc>
          <w:tcPr>
            <w:tcW w:w="2693" w:type="dxa"/>
            <w:tcBorders>
              <w:top w:val="single" w:sz="4" w:space="0" w:color="auto"/>
              <w:left w:val="single" w:sz="4" w:space="0" w:color="auto"/>
              <w:bottom w:val="single" w:sz="4" w:space="0" w:color="auto"/>
              <w:right w:val="single" w:sz="4" w:space="0" w:color="auto"/>
            </w:tcBorders>
          </w:tcPr>
          <w:p w:rsidR="00342F8B" w:rsidRDefault="00342F8B">
            <w:pPr>
              <w:rPr>
                <w:rFonts w:ascii="Arial" w:hAnsi="Arial" w:cs="Arial"/>
                <w:sz w:val="24"/>
                <w:szCs w:val="24"/>
              </w:rPr>
            </w:pPr>
            <w:r>
              <w:rPr>
                <w:rFonts w:ascii="Arial" w:hAnsi="Arial" w:cs="Arial"/>
                <w:sz w:val="24"/>
                <w:szCs w:val="24"/>
              </w:rPr>
              <w:t>29.10.14</w:t>
            </w:r>
          </w:p>
        </w:tc>
      </w:tr>
      <w:tr w:rsidR="0073150D" w:rsidTr="008212E7">
        <w:tc>
          <w:tcPr>
            <w:tcW w:w="3119" w:type="dxa"/>
            <w:tcBorders>
              <w:top w:val="single" w:sz="4" w:space="0" w:color="auto"/>
              <w:left w:val="single" w:sz="4" w:space="0" w:color="auto"/>
              <w:bottom w:val="single" w:sz="4" w:space="0" w:color="auto"/>
              <w:right w:val="single" w:sz="4" w:space="0" w:color="auto"/>
            </w:tcBorders>
          </w:tcPr>
          <w:p w:rsidR="0073150D" w:rsidRDefault="0073150D">
            <w:pPr>
              <w:rPr>
                <w:rFonts w:ascii="Arial" w:hAnsi="Arial" w:cs="Arial"/>
                <w:sz w:val="24"/>
                <w:szCs w:val="24"/>
              </w:rPr>
            </w:pPr>
            <w:r>
              <w:rPr>
                <w:rFonts w:ascii="Arial" w:hAnsi="Arial" w:cs="Arial"/>
                <w:sz w:val="24"/>
                <w:szCs w:val="24"/>
              </w:rPr>
              <w:t>Appendix II added</w:t>
            </w:r>
          </w:p>
        </w:tc>
        <w:tc>
          <w:tcPr>
            <w:tcW w:w="2693" w:type="dxa"/>
            <w:tcBorders>
              <w:top w:val="single" w:sz="4" w:space="0" w:color="auto"/>
              <w:left w:val="single" w:sz="4" w:space="0" w:color="auto"/>
              <w:bottom w:val="single" w:sz="4" w:space="0" w:color="auto"/>
              <w:right w:val="single" w:sz="4" w:space="0" w:color="auto"/>
            </w:tcBorders>
          </w:tcPr>
          <w:p w:rsidR="0073150D" w:rsidRDefault="0073150D">
            <w:pPr>
              <w:rPr>
                <w:rFonts w:ascii="Arial" w:hAnsi="Arial" w:cs="Arial"/>
                <w:sz w:val="24"/>
                <w:szCs w:val="24"/>
              </w:rPr>
            </w:pPr>
            <w:r>
              <w:rPr>
                <w:rFonts w:ascii="Arial" w:hAnsi="Arial" w:cs="Arial"/>
                <w:sz w:val="24"/>
                <w:szCs w:val="24"/>
              </w:rPr>
              <w:t>21.10.20</w:t>
            </w:r>
          </w:p>
        </w:tc>
      </w:tr>
    </w:tbl>
    <w:p w:rsidR="008212E7" w:rsidRDefault="008212E7" w:rsidP="008212E7">
      <w:pPr>
        <w:rPr>
          <w:sz w:val="24"/>
          <w:szCs w:val="24"/>
        </w:rPr>
      </w:pPr>
    </w:p>
    <w:tbl>
      <w:tblPr>
        <w:tblStyle w:val="TableGrid"/>
        <w:tblW w:w="5812" w:type="dxa"/>
        <w:tblInd w:w="3397" w:type="dxa"/>
        <w:tblLook w:val="04A0" w:firstRow="1" w:lastRow="0" w:firstColumn="1" w:lastColumn="0" w:noHBand="0" w:noVBand="1"/>
      </w:tblPr>
      <w:tblGrid>
        <w:gridCol w:w="3119"/>
        <w:gridCol w:w="2693"/>
      </w:tblGrid>
      <w:tr w:rsidR="008212E7" w:rsidTr="008212E7">
        <w:tc>
          <w:tcPr>
            <w:tcW w:w="3119" w:type="dxa"/>
            <w:tcBorders>
              <w:top w:val="single" w:sz="4" w:space="0" w:color="auto"/>
              <w:left w:val="single" w:sz="4" w:space="0" w:color="auto"/>
              <w:bottom w:val="single" w:sz="4" w:space="0" w:color="auto"/>
              <w:right w:val="single" w:sz="4" w:space="0" w:color="auto"/>
            </w:tcBorders>
            <w:hideMark/>
          </w:tcPr>
          <w:p w:rsidR="008212E7" w:rsidRDefault="008212E7">
            <w:pPr>
              <w:rPr>
                <w:rFonts w:ascii="Arial" w:hAnsi="Arial" w:cs="Arial"/>
                <w:sz w:val="24"/>
                <w:szCs w:val="24"/>
              </w:rPr>
            </w:pPr>
            <w:r>
              <w:rPr>
                <w:rFonts w:ascii="Arial" w:hAnsi="Arial" w:cs="Arial"/>
                <w:sz w:val="24"/>
                <w:szCs w:val="24"/>
              </w:rPr>
              <w:t xml:space="preserve">Date of Screening of Policy </w:t>
            </w:r>
          </w:p>
        </w:tc>
        <w:tc>
          <w:tcPr>
            <w:tcW w:w="2693" w:type="dxa"/>
            <w:tcBorders>
              <w:top w:val="single" w:sz="4" w:space="0" w:color="auto"/>
              <w:left w:val="single" w:sz="4" w:space="0" w:color="auto"/>
              <w:bottom w:val="single" w:sz="4" w:space="0" w:color="auto"/>
              <w:right w:val="single" w:sz="4" w:space="0" w:color="auto"/>
            </w:tcBorders>
          </w:tcPr>
          <w:p w:rsidR="008212E7" w:rsidRDefault="008212E7">
            <w:pPr>
              <w:rPr>
                <w:rFonts w:ascii="Arial" w:hAnsi="Arial" w:cs="Arial"/>
                <w:sz w:val="24"/>
                <w:szCs w:val="24"/>
              </w:rPr>
            </w:pPr>
          </w:p>
        </w:tc>
      </w:tr>
      <w:tr w:rsidR="008212E7" w:rsidTr="008212E7">
        <w:tc>
          <w:tcPr>
            <w:tcW w:w="3119" w:type="dxa"/>
            <w:tcBorders>
              <w:top w:val="single" w:sz="4" w:space="0" w:color="auto"/>
              <w:left w:val="single" w:sz="4" w:space="0" w:color="auto"/>
              <w:bottom w:val="single" w:sz="4" w:space="0" w:color="auto"/>
              <w:right w:val="single" w:sz="4" w:space="0" w:color="auto"/>
            </w:tcBorders>
            <w:hideMark/>
          </w:tcPr>
          <w:p w:rsidR="008212E7" w:rsidRDefault="008212E7">
            <w:pPr>
              <w:rPr>
                <w:rFonts w:ascii="Arial" w:hAnsi="Arial" w:cs="Arial"/>
                <w:sz w:val="24"/>
                <w:szCs w:val="24"/>
              </w:rPr>
            </w:pPr>
            <w:r>
              <w:rPr>
                <w:rFonts w:ascii="Arial" w:hAnsi="Arial" w:cs="Arial"/>
                <w:sz w:val="24"/>
                <w:szCs w:val="24"/>
              </w:rPr>
              <w:t>EQIA Recommended?</w:t>
            </w:r>
          </w:p>
        </w:tc>
        <w:tc>
          <w:tcPr>
            <w:tcW w:w="2693" w:type="dxa"/>
            <w:tcBorders>
              <w:top w:val="single" w:sz="4" w:space="0" w:color="auto"/>
              <w:left w:val="single" w:sz="4" w:space="0" w:color="auto"/>
              <w:bottom w:val="single" w:sz="4" w:space="0" w:color="auto"/>
              <w:right w:val="single" w:sz="4" w:space="0" w:color="auto"/>
            </w:tcBorders>
            <w:hideMark/>
          </w:tcPr>
          <w:p w:rsidR="008212E7" w:rsidRDefault="008212E7" w:rsidP="00CA309A">
            <w:pPr>
              <w:rPr>
                <w:rFonts w:ascii="Arial" w:hAnsi="Arial" w:cs="Arial"/>
                <w:sz w:val="24"/>
                <w:szCs w:val="24"/>
              </w:rPr>
            </w:pPr>
            <w:r>
              <w:rPr>
                <w:rFonts w:ascii="Arial" w:hAnsi="Arial" w:cs="Arial"/>
                <w:sz w:val="24"/>
                <w:szCs w:val="24"/>
              </w:rPr>
              <w:t>NO</w:t>
            </w:r>
          </w:p>
        </w:tc>
      </w:tr>
      <w:tr w:rsidR="008212E7" w:rsidTr="008212E7">
        <w:tc>
          <w:tcPr>
            <w:tcW w:w="3119" w:type="dxa"/>
            <w:tcBorders>
              <w:top w:val="single" w:sz="4" w:space="0" w:color="auto"/>
              <w:left w:val="single" w:sz="4" w:space="0" w:color="auto"/>
              <w:bottom w:val="single" w:sz="4" w:space="0" w:color="auto"/>
              <w:right w:val="single" w:sz="4" w:space="0" w:color="auto"/>
            </w:tcBorders>
            <w:hideMark/>
          </w:tcPr>
          <w:p w:rsidR="008212E7" w:rsidRDefault="008212E7">
            <w:pPr>
              <w:rPr>
                <w:rFonts w:ascii="Arial" w:hAnsi="Arial" w:cs="Arial"/>
                <w:sz w:val="24"/>
                <w:szCs w:val="24"/>
              </w:rPr>
            </w:pPr>
            <w:r>
              <w:rPr>
                <w:rFonts w:ascii="Arial" w:hAnsi="Arial" w:cs="Arial"/>
                <w:sz w:val="24"/>
                <w:szCs w:val="24"/>
              </w:rPr>
              <w:t>Date Adopted by Council</w:t>
            </w:r>
          </w:p>
        </w:tc>
        <w:tc>
          <w:tcPr>
            <w:tcW w:w="2693" w:type="dxa"/>
            <w:tcBorders>
              <w:top w:val="single" w:sz="4" w:space="0" w:color="auto"/>
              <w:left w:val="single" w:sz="4" w:space="0" w:color="auto"/>
              <w:bottom w:val="single" w:sz="4" w:space="0" w:color="auto"/>
              <w:right w:val="single" w:sz="4" w:space="0" w:color="auto"/>
            </w:tcBorders>
          </w:tcPr>
          <w:p w:rsidR="008212E7" w:rsidRDefault="00E45775">
            <w:pPr>
              <w:rPr>
                <w:rFonts w:ascii="Arial" w:hAnsi="Arial" w:cs="Arial"/>
                <w:sz w:val="24"/>
                <w:szCs w:val="24"/>
              </w:rPr>
            </w:pPr>
            <w:r>
              <w:rPr>
                <w:rFonts w:ascii="Arial" w:hAnsi="Arial" w:cs="Arial"/>
                <w:sz w:val="24"/>
                <w:szCs w:val="24"/>
              </w:rPr>
              <w:t>27.11.14</w:t>
            </w:r>
          </w:p>
        </w:tc>
      </w:tr>
      <w:tr w:rsidR="008212E7" w:rsidTr="008212E7">
        <w:tc>
          <w:tcPr>
            <w:tcW w:w="3119" w:type="dxa"/>
            <w:tcBorders>
              <w:top w:val="single" w:sz="4" w:space="0" w:color="auto"/>
              <w:left w:val="single" w:sz="4" w:space="0" w:color="auto"/>
              <w:bottom w:val="single" w:sz="4" w:space="0" w:color="auto"/>
              <w:right w:val="single" w:sz="4" w:space="0" w:color="auto"/>
            </w:tcBorders>
            <w:hideMark/>
          </w:tcPr>
          <w:p w:rsidR="008212E7" w:rsidRDefault="008212E7">
            <w:pPr>
              <w:rPr>
                <w:rFonts w:ascii="Arial" w:hAnsi="Arial" w:cs="Arial"/>
                <w:sz w:val="24"/>
                <w:szCs w:val="24"/>
              </w:rPr>
            </w:pPr>
            <w:r>
              <w:rPr>
                <w:rFonts w:ascii="Arial" w:hAnsi="Arial" w:cs="Arial"/>
                <w:sz w:val="24"/>
                <w:szCs w:val="24"/>
              </w:rPr>
              <w:t>Date Policy Revised</w:t>
            </w:r>
          </w:p>
        </w:tc>
        <w:tc>
          <w:tcPr>
            <w:tcW w:w="2693" w:type="dxa"/>
            <w:tcBorders>
              <w:top w:val="single" w:sz="4" w:space="0" w:color="auto"/>
              <w:left w:val="single" w:sz="4" w:space="0" w:color="auto"/>
              <w:bottom w:val="single" w:sz="4" w:space="0" w:color="auto"/>
              <w:right w:val="single" w:sz="4" w:space="0" w:color="auto"/>
            </w:tcBorders>
          </w:tcPr>
          <w:p w:rsidR="008212E7" w:rsidRDefault="008212E7">
            <w:pPr>
              <w:rPr>
                <w:rFonts w:ascii="Arial" w:hAnsi="Arial" w:cs="Arial"/>
                <w:sz w:val="24"/>
                <w:szCs w:val="24"/>
              </w:rPr>
            </w:pPr>
          </w:p>
        </w:tc>
      </w:tr>
    </w:tbl>
    <w:p w:rsidR="008212E7" w:rsidRDefault="008212E7" w:rsidP="008212E7">
      <w:pPr>
        <w:jc w:val="center"/>
        <w:rPr>
          <w:rFonts w:ascii="Arial" w:hAnsi="Arial" w:cs="Arial"/>
          <w:b/>
          <w:sz w:val="36"/>
          <w:szCs w:val="36"/>
          <w:u w:val="single"/>
        </w:rPr>
      </w:pPr>
      <w:r>
        <w:rPr>
          <w:rFonts w:ascii="Arial" w:hAnsi="Arial" w:cs="Arial"/>
          <w:sz w:val="24"/>
          <w:szCs w:val="24"/>
        </w:rPr>
        <w:br w:type="page"/>
      </w:r>
      <w:r>
        <w:rPr>
          <w:rFonts w:ascii="Arial" w:hAnsi="Arial" w:cs="Arial"/>
          <w:b/>
          <w:sz w:val="36"/>
          <w:szCs w:val="36"/>
          <w:u w:val="single"/>
        </w:rPr>
        <w:lastRenderedPageBreak/>
        <w:t>INDEX</w:t>
      </w: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0A4D93" w:rsidRDefault="008212E7" w:rsidP="008212E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212E7">
        <w:rPr>
          <w:rFonts w:ascii="Arial" w:hAnsi="Arial" w:cs="Arial"/>
          <w:b/>
          <w:sz w:val="28"/>
          <w:szCs w:val="28"/>
        </w:rPr>
        <w:t>FREEDOM OF INFORMATION ACT (2000) AND</w:t>
      </w:r>
    </w:p>
    <w:p w:rsidR="008212E7" w:rsidRPr="008212E7" w:rsidRDefault="008212E7" w:rsidP="008212E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212E7">
        <w:rPr>
          <w:rFonts w:ascii="Arial" w:hAnsi="Arial" w:cs="Arial"/>
          <w:b/>
          <w:sz w:val="28"/>
          <w:szCs w:val="28"/>
        </w:rPr>
        <w:t xml:space="preserve">ENVIRONMENTAL </w:t>
      </w:r>
      <w:r w:rsidR="000A4D93">
        <w:rPr>
          <w:rFonts w:ascii="Arial" w:hAnsi="Arial" w:cs="Arial"/>
          <w:b/>
          <w:sz w:val="28"/>
          <w:szCs w:val="28"/>
        </w:rPr>
        <w:t xml:space="preserve">INFORMATION </w:t>
      </w:r>
      <w:r w:rsidRPr="008212E7">
        <w:rPr>
          <w:rFonts w:ascii="Arial" w:hAnsi="Arial" w:cs="Arial"/>
          <w:b/>
          <w:sz w:val="28"/>
          <w:szCs w:val="28"/>
        </w:rPr>
        <w:t>REGULATIONS (2004)</w:t>
      </w:r>
    </w:p>
    <w:p w:rsidR="008212E7" w:rsidRPr="008212E7" w:rsidRDefault="008212E7" w:rsidP="008212E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8212E7" w:rsidRDefault="008212E7" w:rsidP="008212E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sidRPr="008212E7">
        <w:rPr>
          <w:rFonts w:ascii="Arial" w:hAnsi="Arial" w:cs="Arial"/>
          <w:b/>
          <w:sz w:val="28"/>
          <w:szCs w:val="28"/>
        </w:rPr>
        <w:t>POLICY AND PROCEDURES</w:t>
      </w:r>
    </w:p>
    <w:p w:rsidR="008212E7" w:rsidRDefault="008212E7" w:rsidP="008212E7">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0A4D93">
        <w:rPr>
          <w:rFonts w:ascii="Arial" w:hAnsi="Arial" w:cs="Arial"/>
          <w:sz w:val="24"/>
          <w:szCs w:val="24"/>
        </w:rPr>
        <w:t xml:space="preserve">    </w:t>
      </w:r>
      <w:r>
        <w:rPr>
          <w:rFonts w:ascii="Arial" w:hAnsi="Arial" w:cs="Arial"/>
          <w:sz w:val="24"/>
          <w:szCs w:val="24"/>
          <w:u w:val="single"/>
        </w:rPr>
        <w:t>Page No</w:t>
      </w: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Introduction</w:t>
      </w:r>
      <w:r w:rsidR="00342F8B">
        <w:rPr>
          <w:rFonts w:ascii="Arial" w:hAnsi="Arial" w:cs="Arial"/>
          <w:sz w:val="24"/>
          <w:szCs w:val="24"/>
        </w:rPr>
        <w:tab/>
      </w:r>
      <w:r w:rsidR="00342F8B">
        <w:rPr>
          <w:rFonts w:ascii="Arial" w:hAnsi="Arial" w:cs="Arial"/>
          <w:sz w:val="24"/>
          <w:szCs w:val="24"/>
        </w:rPr>
        <w:tab/>
      </w:r>
      <w:r w:rsidR="00342F8B">
        <w:rPr>
          <w:rFonts w:ascii="Arial" w:hAnsi="Arial" w:cs="Arial"/>
          <w:sz w:val="24"/>
          <w:szCs w:val="24"/>
        </w:rPr>
        <w:tab/>
      </w:r>
      <w:r w:rsidR="00342F8B">
        <w:rPr>
          <w:rFonts w:ascii="Arial" w:hAnsi="Arial" w:cs="Arial"/>
          <w:sz w:val="24"/>
          <w:szCs w:val="24"/>
        </w:rPr>
        <w:tab/>
      </w:r>
      <w:r w:rsidR="00342F8B">
        <w:rPr>
          <w:rFonts w:ascii="Arial" w:hAnsi="Arial" w:cs="Arial"/>
          <w:sz w:val="24"/>
          <w:szCs w:val="24"/>
        </w:rPr>
        <w:tab/>
      </w:r>
      <w:r w:rsidR="00342F8B">
        <w:rPr>
          <w:rFonts w:ascii="Arial" w:hAnsi="Arial" w:cs="Arial"/>
          <w:sz w:val="24"/>
          <w:szCs w:val="24"/>
        </w:rPr>
        <w:tab/>
      </w:r>
      <w:r w:rsidR="00342F8B">
        <w:rPr>
          <w:rFonts w:ascii="Arial" w:hAnsi="Arial" w:cs="Arial"/>
          <w:sz w:val="24"/>
          <w:szCs w:val="24"/>
        </w:rPr>
        <w:tab/>
      </w:r>
      <w:r w:rsidR="00342F8B">
        <w:rPr>
          <w:rFonts w:ascii="Arial" w:hAnsi="Arial" w:cs="Arial"/>
          <w:sz w:val="24"/>
          <w:szCs w:val="24"/>
        </w:rPr>
        <w:tab/>
        <w:t>3</w:t>
      </w: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Policy Statement</w:t>
      </w:r>
      <w:r w:rsidR="00342F8B">
        <w:rPr>
          <w:rFonts w:ascii="Arial" w:hAnsi="Arial" w:cs="Arial"/>
          <w:sz w:val="24"/>
          <w:szCs w:val="24"/>
        </w:rPr>
        <w:tab/>
      </w:r>
      <w:r w:rsidR="00342F8B">
        <w:rPr>
          <w:rFonts w:ascii="Arial" w:hAnsi="Arial" w:cs="Arial"/>
          <w:sz w:val="24"/>
          <w:szCs w:val="24"/>
        </w:rPr>
        <w:tab/>
      </w:r>
      <w:r w:rsidR="00342F8B">
        <w:rPr>
          <w:rFonts w:ascii="Arial" w:hAnsi="Arial" w:cs="Arial"/>
          <w:sz w:val="24"/>
          <w:szCs w:val="24"/>
        </w:rPr>
        <w:tab/>
      </w:r>
      <w:r w:rsidR="00342F8B">
        <w:rPr>
          <w:rFonts w:ascii="Arial" w:hAnsi="Arial" w:cs="Arial"/>
          <w:sz w:val="24"/>
          <w:szCs w:val="24"/>
        </w:rPr>
        <w:tab/>
      </w:r>
      <w:r w:rsidR="00342F8B">
        <w:rPr>
          <w:rFonts w:ascii="Arial" w:hAnsi="Arial" w:cs="Arial"/>
          <w:sz w:val="24"/>
          <w:szCs w:val="24"/>
        </w:rPr>
        <w:tab/>
      </w:r>
      <w:r w:rsidR="00342F8B">
        <w:rPr>
          <w:rFonts w:ascii="Arial" w:hAnsi="Arial" w:cs="Arial"/>
          <w:sz w:val="24"/>
          <w:szCs w:val="24"/>
        </w:rPr>
        <w:tab/>
      </w:r>
      <w:r w:rsidR="00342F8B">
        <w:rPr>
          <w:rFonts w:ascii="Arial" w:hAnsi="Arial" w:cs="Arial"/>
          <w:sz w:val="24"/>
          <w:szCs w:val="24"/>
        </w:rPr>
        <w:tab/>
        <w:t>3</w:t>
      </w:r>
    </w:p>
    <w:p w:rsidR="008212E7" w:rsidRDefault="008212E7" w:rsidP="008212E7">
      <w:pPr>
        <w:jc w:val="both"/>
        <w:rPr>
          <w:rFonts w:ascii="Arial" w:hAnsi="Arial" w:cs="Arial"/>
          <w:sz w:val="24"/>
          <w:szCs w:val="24"/>
        </w:rPr>
      </w:pPr>
    </w:p>
    <w:p w:rsidR="008212E7" w:rsidRDefault="00342F8B" w:rsidP="008212E7">
      <w:pPr>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t>Scope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r>
        <w:rPr>
          <w:rFonts w:ascii="Arial" w:hAnsi="Arial" w:cs="Arial"/>
          <w:sz w:val="24"/>
          <w:szCs w:val="24"/>
        </w:rPr>
        <w:t>4.</w:t>
      </w:r>
      <w:r>
        <w:rPr>
          <w:rFonts w:ascii="Arial" w:hAnsi="Arial" w:cs="Arial"/>
          <w:sz w:val="24"/>
          <w:szCs w:val="24"/>
        </w:rPr>
        <w:tab/>
      </w:r>
      <w:r>
        <w:rPr>
          <w:rFonts w:ascii="Arial" w:hAnsi="Arial" w:cs="Arial"/>
          <w:sz w:val="24"/>
          <w:szCs w:val="24"/>
        </w:rPr>
        <w:tab/>
        <w:t>Accountability and Responsibilities</w:t>
      </w:r>
      <w:r w:rsidR="000A4D93">
        <w:rPr>
          <w:rFonts w:ascii="Arial" w:hAnsi="Arial" w:cs="Arial"/>
          <w:sz w:val="24"/>
          <w:szCs w:val="24"/>
        </w:rPr>
        <w:tab/>
      </w:r>
      <w:r w:rsidR="000A4D93">
        <w:rPr>
          <w:rFonts w:ascii="Arial" w:hAnsi="Arial" w:cs="Arial"/>
          <w:sz w:val="24"/>
          <w:szCs w:val="24"/>
        </w:rPr>
        <w:tab/>
      </w:r>
      <w:r w:rsidR="000A4D93">
        <w:rPr>
          <w:rFonts w:ascii="Arial" w:hAnsi="Arial" w:cs="Arial"/>
          <w:sz w:val="24"/>
          <w:szCs w:val="24"/>
        </w:rPr>
        <w:tab/>
      </w:r>
      <w:r w:rsidR="000A4D93">
        <w:rPr>
          <w:rFonts w:ascii="Arial" w:hAnsi="Arial" w:cs="Arial"/>
          <w:sz w:val="24"/>
          <w:szCs w:val="24"/>
        </w:rPr>
        <w:tab/>
        <w:t>4</w:t>
      </w: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r>
        <w:rPr>
          <w:rFonts w:ascii="Arial" w:hAnsi="Arial" w:cs="Arial"/>
          <w:sz w:val="24"/>
          <w:szCs w:val="24"/>
        </w:rPr>
        <w:t>5.</w:t>
      </w:r>
      <w:r>
        <w:rPr>
          <w:rFonts w:ascii="Arial" w:hAnsi="Arial" w:cs="Arial"/>
          <w:sz w:val="24"/>
          <w:szCs w:val="24"/>
        </w:rPr>
        <w:tab/>
      </w:r>
      <w:r>
        <w:rPr>
          <w:rFonts w:ascii="Arial" w:hAnsi="Arial" w:cs="Arial"/>
          <w:sz w:val="24"/>
          <w:szCs w:val="24"/>
        </w:rPr>
        <w:tab/>
        <w:t>Implementation Arrangements or Procedures</w:t>
      </w:r>
      <w:r w:rsidR="000A4D93">
        <w:rPr>
          <w:rFonts w:ascii="Arial" w:hAnsi="Arial" w:cs="Arial"/>
          <w:sz w:val="24"/>
          <w:szCs w:val="24"/>
        </w:rPr>
        <w:tab/>
      </w:r>
      <w:r w:rsidR="000A4D93">
        <w:rPr>
          <w:rFonts w:ascii="Arial" w:hAnsi="Arial" w:cs="Arial"/>
          <w:sz w:val="24"/>
          <w:szCs w:val="24"/>
        </w:rPr>
        <w:tab/>
      </w:r>
      <w:r w:rsidR="000A4D93">
        <w:rPr>
          <w:rFonts w:ascii="Arial" w:hAnsi="Arial" w:cs="Arial"/>
          <w:sz w:val="24"/>
          <w:szCs w:val="24"/>
        </w:rPr>
        <w:tab/>
        <w:t>4</w:t>
      </w:r>
    </w:p>
    <w:p w:rsidR="008212E7" w:rsidRDefault="008212E7" w:rsidP="008212E7">
      <w:pPr>
        <w:jc w:val="both"/>
        <w:rPr>
          <w:rFonts w:ascii="Arial" w:hAnsi="Arial" w:cs="Arial"/>
          <w:sz w:val="24"/>
          <w:szCs w:val="24"/>
        </w:rPr>
      </w:pPr>
    </w:p>
    <w:p w:rsidR="008212E7" w:rsidRDefault="000A4D93" w:rsidP="008212E7">
      <w:pPr>
        <w:numPr>
          <w:ilvl w:val="1"/>
          <w:numId w:val="1"/>
        </w:numPr>
        <w:jc w:val="both"/>
        <w:rPr>
          <w:rFonts w:ascii="Arial" w:hAnsi="Arial" w:cs="Arial"/>
          <w:sz w:val="24"/>
          <w:szCs w:val="24"/>
        </w:rPr>
      </w:pPr>
      <w:r>
        <w:rPr>
          <w:rFonts w:ascii="Arial" w:hAnsi="Arial" w:cs="Arial"/>
          <w:sz w:val="24"/>
          <w:szCs w:val="24"/>
        </w:rPr>
        <w:t>What Information Can Be Requested?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4</w:t>
      </w:r>
    </w:p>
    <w:p w:rsidR="008212E7" w:rsidRDefault="000A4D93" w:rsidP="008212E7">
      <w:pPr>
        <w:numPr>
          <w:ilvl w:val="1"/>
          <w:numId w:val="1"/>
        </w:numPr>
        <w:jc w:val="both"/>
        <w:rPr>
          <w:rFonts w:ascii="Arial" w:hAnsi="Arial" w:cs="Arial"/>
          <w:sz w:val="24"/>
          <w:szCs w:val="24"/>
        </w:rPr>
      </w:pPr>
      <w:r>
        <w:rPr>
          <w:rFonts w:ascii="Arial" w:hAnsi="Arial" w:cs="Arial"/>
          <w:sz w:val="24"/>
          <w:szCs w:val="24"/>
        </w:rPr>
        <w:t>How to Request Information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212E7" w:rsidRDefault="000A4D93" w:rsidP="008212E7">
      <w:pPr>
        <w:numPr>
          <w:ilvl w:val="1"/>
          <w:numId w:val="1"/>
        </w:numPr>
        <w:jc w:val="both"/>
        <w:rPr>
          <w:rFonts w:ascii="Arial" w:hAnsi="Arial" w:cs="Arial"/>
          <w:sz w:val="24"/>
          <w:szCs w:val="24"/>
        </w:rPr>
      </w:pPr>
      <w:r>
        <w:rPr>
          <w:rFonts w:ascii="Arial" w:hAnsi="Arial" w:cs="Arial"/>
          <w:sz w:val="24"/>
          <w:szCs w:val="24"/>
        </w:rPr>
        <w:t>When Will Information Be Released</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212E7" w:rsidRDefault="000A4D93" w:rsidP="008212E7">
      <w:pPr>
        <w:numPr>
          <w:ilvl w:val="1"/>
          <w:numId w:val="1"/>
        </w:numPr>
        <w:jc w:val="both"/>
        <w:rPr>
          <w:rFonts w:ascii="Arial" w:hAnsi="Arial" w:cs="Arial"/>
          <w:sz w:val="24"/>
          <w:szCs w:val="24"/>
        </w:rPr>
      </w:pPr>
      <w:r>
        <w:rPr>
          <w:rFonts w:ascii="Arial" w:hAnsi="Arial" w:cs="Arial"/>
          <w:sz w:val="24"/>
          <w:szCs w:val="24"/>
        </w:rPr>
        <w:t>When Will There Be a Charge</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8212E7" w:rsidRDefault="000A4D93" w:rsidP="008212E7">
      <w:pPr>
        <w:numPr>
          <w:ilvl w:val="1"/>
          <w:numId w:val="1"/>
        </w:numPr>
        <w:jc w:val="both"/>
        <w:rPr>
          <w:rFonts w:ascii="Arial" w:hAnsi="Arial" w:cs="Arial"/>
          <w:sz w:val="24"/>
          <w:szCs w:val="24"/>
        </w:rPr>
      </w:pPr>
      <w:r>
        <w:rPr>
          <w:rFonts w:ascii="Arial" w:hAnsi="Arial" w:cs="Arial"/>
          <w:sz w:val="24"/>
          <w:szCs w:val="24"/>
        </w:rPr>
        <w:t>Appeal</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6</w:t>
      </w: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r>
        <w:rPr>
          <w:rFonts w:ascii="Arial" w:hAnsi="Arial" w:cs="Arial"/>
          <w:sz w:val="24"/>
          <w:szCs w:val="24"/>
        </w:rPr>
        <w:t>6.</w:t>
      </w:r>
      <w:r>
        <w:rPr>
          <w:rFonts w:ascii="Arial" w:hAnsi="Arial" w:cs="Arial"/>
          <w:sz w:val="24"/>
          <w:szCs w:val="24"/>
        </w:rPr>
        <w:tab/>
      </w:r>
      <w:r>
        <w:rPr>
          <w:rFonts w:ascii="Arial" w:hAnsi="Arial" w:cs="Arial"/>
          <w:sz w:val="24"/>
          <w:szCs w:val="24"/>
        </w:rPr>
        <w:tab/>
        <w:t>Evaluation and Review of the Policy</w:t>
      </w:r>
      <w:r w:rsidR="000A4D93">
        <w:rPr>
          <w:rFonts w:ascii="Arial" w:hAnsi="Arial" w:cs="Arial"/>
          <w:sz w:val="24"/>
          <w:szCs w:val="24"/>
        </w:rPr>
        <w:tab/>
      </w:r>
      <w:r w:rsidR="000A4D93">
        <w:rPr>
          <w:rFonts w:ascii="Arial" w:hAnsi="Arial" w:cs="Arial"/>
          <w:sz w:val="24"/>
          <w:szCs w:val="24"/>
        </w:rPr>
        <w:tab/>
      </w:r>
      <w:r w:rsidR="000A4D93">
        <w:rPr>
          <w:rFonts w:ascii="Arial" w:hAnsi="Arial" w:cs="Arial"/>
          <w:sz w:val="24"/>
          <w:szCs w:val="24"/>
        </w:rPr>
        <w:tab/>
      </w:r>
      <w:r w:rsidR="000A4D93">
        <w:rPr>
          <w:rFonts w:ascii="Arial" w:hAnsi="Arial" w:cs="Arial"/>
          <w:sz w:val="24"/>
          <w:szCs w:val="24"/>
        </w:rPr>
        <w:tab/>
        <w:t>7</w:t>
      </w: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r>
        <w:rPr>
          <w:rFonts w:ascii="Arial" w:hAnsi="Arial" w:cs="Arial"/>
          <w:sz w:val="24"/>
          <w:szCs w:val="24"/>
        </w:rPr>
        <w:t>7.</w:t>
      </w:r>
      <w:r>
        <w:rPr>
          <w:rFonts w:ascii="Arial" w:hAnsi="Arial" w:cs="Arial"/>
          <w:sz w:val="24"/>
          <w:szCs w:val="24"/>
        </w:rPr>
        <w:tab/>
      </w:r>
      <w:r>
        <w:rPr>
          <w:rFonts w:ascii="Arial" w:hAnsi="Arial" w:cs="Arial"/>
          <w:sz w:val="24"/>
          <w:szCs w:val="24"/>
        </w:rPr>
        <w:tab/>
        <w:t>Section 75 Equality and Good Relations</w:t>
      </w:r>
      <w:r w:rsidR="000A4D93">
        <w:rPr>
          <w:rFonts w:ascii="Arial" w:hAnsi="Arial" w:cs="Arial"/>
          <w:sz w:val="24"/>
          <w:szCs w:val="24"/>
        </w:rPr>
        <w:tab/>
      </w:r>
      <w:r w:rsidR="000A4D93">
        <w:rPr>
          <w:rFonts w:ascii="Arial" w:hAnsi="Arial" w:cs="Arial"/>
          <w:sz w:val="24"/>
          <w:szCs w:val="24"/>
        </w:rPr>
        <w:tab/>
      </w:r>
      <w:r w:rsidR="000A4D93">
        <w:rPr>
          <w:rFonts w:ascii="Arial" w:hAnsi="Arial" w:cs="Arial"/>
          <w:sz w:val="24"/>
          <w:szCs w:val="24"/>
        </w:rPr>
        <w:tab/>
      </w:r>
      <w:r w:rsidR="000A4D93">
        <w:rPr>
          <w:rFonts w:ascii="Arial" w:hAnsi="Arial" w:cs="Arial"/>
          <w:sz w:val="24"/>
          <w:szCs w:val="24"/>
        </w:rPr>
        <w:tab/>
        <w:t>7</w:t>
      </w: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r>
        <w:rPr>
          <w:rFonts w:ascii="Arial" w:hAnsi="Arial" w:cs="Arial"/>
          <w:sz w:val="24"/>
          <w:szCs w:val="24"/>
        </w:rPr>
        <w:t>8.</w:t>
      </w:r>
      <w:r>
        <w:rPr>
          <w:rFonts w:ascii="Arial" w:hAnsi="Arial" w:cs="Arial"/>
          <w:sz w:val="24"/>
          <w:szCs w:val="24"/>
        </w:rPr>
        <w:tab/>
      </w:r>
      <w:r>
        <w:rPr>
          <w:rFonts w:ascii="Arial" w:hAnsi="Arial" w:cs="Arial"/>
          <w:sz w:val="24"/>
          <w:szCs w:val="24"/>
        </w:rPr>
        <w:tab/>
        <w:t>Contact Details</w:t>
      </w:r>
      <w:r w:rsidR="000A4D93">
        <w:rPr>
          <w:rFonts w:ascii="Arial" w:hAnsi="Arial" w:cs="Arial"/>
          <w:sz w:val="24"/>
          <w:szCs w:val="24"/>
        </w:rPr>
        <w:tab/>
      </w:r>
      <w:r w:rsidR="000A4D93">
        <w:rPr>
          <w:rFonts w:ascii="Arial" w:hAnsi="Arial" w:cs="Arial"/>
          <w:sz w:val="24"/>
          <w:szCs w:val="24"/>
        </w:rPr>
        <w:tab/>
      </w:r>
      <w:r w:rsidR="000A4D93">
        <w:rPr>
          <w:rFonts w:ascii="Arial" w:hAnsi="Arial" w:cs="Arial"/>
          <w:sz w:val="24"/>
          <w:szCs w:val="24"/>
        </w:rPr>
        <w:tab/>
      </w:r>
      <w:r w:rsidR="000A4D93">
        <w:rPr>
          <w:rFonts w:ascii="Arial" w:hAnsi="Arial" w:cs="Arial"/>
          <w:sz w:val="24"/>
          <w:szCs w:val="24"/>
        </w:rPr>
        <w:tab/>
      </w:r>
      <w:r w:rsidR="000A4D93">
        <w:rPr>
          <w:rFonts w:ascii="Arial" w:hAnsi="Arial" w:cs="Arial"/>
          <w:sz w:val="24"/>
          <w:szCs w:val="24"/>
        </w:rPr>
        <w:tab/>
      </w:r>
      <w:r w:rsidR="000A4D93">
        <w:rPr>
          <w:rFonts w:ascii="Arial" w:hAnsi="Arial" w:cs="Arial"/>
          <w:sz w:val="24"/>
          <w:szCs w:val="24"/>
        </w:rPr>
        <w:tab/>
      </w:r>
      <w:r w:rsidR="000A4D93">
        <w:rPr>
          <w:rFonts w:ascii="Arial" w:hAnsi="Arial" w:cs="Arial"/>
          <w:sz w:val="24"/>
          <w:szCs w:val="24"/>
        </w:rPr>
        <w:tab/>
        <w:t>7</w:t>
      </w: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r>
        <w:rPr>
          <w:rFonts w:ascii="Arial" w:hAnsi="Arial" w:cs="Arial"/>
          <w:sz w:val="24"/>
          <w:szCs w:val="24"/>
          <w:u w:val="single"/>
        </w:rPr>
        <w:t>Appendices</w:t>
      </w:r>
      <w:r>
        <w:rPr>
          <w:rFonts w:ascii="Arial" w:hAnsi="Arial" w:cs="Arial"/>
          <w:sz w:val="24"/>
          <w:szCs w:val="24"/>
        </w:rPr>
        <w:t>:</w:t>
      </w: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r>
        <w:rPr>
          <w:rFonts w:ascii="Arial" w:hAnsi="Arial" w:cs="Arial"/>
          <w:sz w:val="24"/>
          <w:szCs w:val="24"/>
        </w:rPr>
        <w:t>I</w:t>
      </w:r>
      <w:r>
        <w:rPr>
          <w:rFonts w:ascii="Arial" w:hAnsi="Arial" w:cs="Arial"/>
          <w:sz w:val="24"/>
          <w:szCs w:val="24"/>
        </w:rPr>
        <w:tab/>
      </w:r>
      <w:r>
        <w:rPr>
          <w:rFonts w:ascii="Arial" w:hAnsi="Arial" w:cs="Arial"/>
          <w:sz w:val="24"/>
          <w:szCs w:val="24"/>
        </w:rPr>
        <w:tab/>
      </w:r>
      <w:r w:rsidR="000A4D93">
        <w:rPr>
          <w:rFonts w:ascii="Arial" w:hAnsi="Arial" w:cs="Arial"/>
          <w:sz w:val="24"/>
          <w:szCs w:val="24"/>
        </w:rPr>
        <w:t>Procedures for Handling Information Requests</w:t>
      </w:r>
      <w:r w:rsidR="000A4D93">
        <w:rPr>
          <w:rFonts w:ascii="Arial" w:hAnsi="Arial" w:cs="Arial"/>
          <w:sz w:val="24"/>
          <w:szCs w:val="24"/>
        </w:rPr>
        <w:tab/>
      </w:r>
      <w:r w:rsidR="000A4D93">
        <w:rPr>
          <w:rFonts w:ascii="Arial" w:hAnsi="Arial" w:cs="Arial"/>
          <w:sz w:val="24"/>
          <w:szCs w:val="24"/>
        </w:rPr>
        <w:tab/>
      </w:r>
      <w:r w:rsidR="000A4D93">
        <w:rPr>
          <w:rFonts w:ascii="Arial" w:hAnsi="Arial" w:cs="Arial"/>
          <w:sz w:val="24"/>
          <w:szCs w:val="24"/>
        </w:rPr>
        <w:tab/>
        <w:t>8</w:t>
      </w:r>
    </w:p>
    <w:p w:rsidR="00A766E1" w:rsidRDefault="00A766E1" w:rsidP="008212E7">
      <w:pPr>
        <w:jc w:val="both"/>
        <w:rPr>
          <w:rFonts w:ascii="Arial" w:hAnsi="Arial" w:cs="Arial"/>
          <w:sz w:val="24"/>
          <w:szCs w:val="24"/>
        </w:rPr>
      </w:pPr>
      <w:r>
        <w:rPr>
          <w:rFonts w:ascii="Arial" w:hAnsi="Arial" w:cs="Arial"/>
          <w:sz w:val="24"/>
          <w:szCs w:val="24"/>
        </w:rPr>
        <w:t>II                    EIR Internal Review Process                                                   10</w:t>
      </w:r>
    </w:p>
    <w:p w:rsidR="008212E7" w:rsidRDefault="008212E7" w:rsidP="008212E7">
      <w:pPr>
        <w:jc w:val="both"/>
        <w:rPr>
          <w:rFonts w:ascii="Arial" w:hAnsi="Arial" w:cs="Arial"/>
          <w:sz w:val="24"/>
          <w:szCs w:val="24"/>
        </w:rPr>
      </w:pPr>
      <w:r>
        <w:rPr>
          <w:rFonts w:ascii="Arial" w:hAnsi="Arial" w:cs="Arial"/>
          <w:sz w:val="24"/>
          <w:szCs w:val="24"/>
        </w:rPr>
        <w:tab/>
      </w: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1.</w:t>
      </w:r>
      <w:r>
        <w:rPr>
          <w:rFonts w:ascii="Arial" w:hAnsi="Arial" w:cs="Arial"/>
          <w:b/>
          <w:sz w:val="24"/>
          <w:szCs w:val="24"/>
        </w:rPr>
        <w:tab/>
        <w:t>INTRODUCTION</w:t>
      </w:r>
    </w:p>
    <w:p w:rsidR="008212E7" w:rsidRDefault="008212E7" w:rsidP="008212E7">
      <w:pPr>
        <w:jc w:val="both"/>
        <w:rPr>
          <w:rFonts w:ascii="Arial" w:hAnsi="Arial" w:cs="Arial"/>
          <w:sz w:val="24"/>
          <w:szCs w:val="24"/>
        </w:rPr>
      </w:pPr>
    </w:p>
    <w:p w:rsidR="008212E7" w:rsidRPr="008212E7" w:rsidRDefault="008212E7" w:rsidP="008212E7">
      <w:pPr>
        <w:pStyle w:val="NormalWeb"/>
        <w:spacing w:line="276" w:lineRule="auto"/>
        <w:ind w:left="720"/>
        <w:rPr>
          <w:rFonts w:ascii="Arial" w:hAnsi="Arial" w:cs="Arial"/>
          <w:color w:val="000000" w:themeColor="text1"/>
          <w:sz w:val="24"/>
          <w:szCs w:val="24"/>
          <w:lang w:val="en"/>
        </w:rPr>
      </w:pPr>
      <w:r w:rsidRPr="008212E7">
        <w:rPr>
          <w:rFonts w:ascii="Arial" w:hAnsi="Arial" w:cs="Arial"/>
          <w:color w:val="000000" w:themeColor="text1"/>
          <w:sz w:val="24"/>
          <w:szCs w:val="24"/>
        </w:rPr>
        <w:t xml:space="preserve">The Freedom of Information Act 2000 (FOIA) and the Environmental Information Regulations 2004 (EIR) gives rights of public access to all types of recorded information, (although certain exemptions have been provided), held by public authorities.  </w:t>
      </w:r>
      <w:r w:rsidRPr="008212E7">
        <w:rPr>
          <w:rFonts w:ascii="Arial" w:hAnsi="Arial" w:cs="Arial"/>
          <w:color w:val="000000" w:themeColor="text1"/>
          <w:sz w:val="24"/>
          <w:szCs w:val="24"/>
          <w:lang w:val="en"/>
        </w:rPr>
        <w:t>This right will facilitate better understanding of how public authorities carry out their duties, why they make the decisions they do and how they spend public money.  This policy covers both the F</w:t>
      </w:r>
      <w:r w:rsidR="002444C1">
        <w:rPr>
          <w:rFonts w:ascii="Arial" w:hAnsi="Arial" w:cs="Arial"/>
          <w:color w:val="000000" w:themeColor="text1"/>
          <w:sz w:val="24"/>
          <w:szCs w:val="24"/>
          <w:lang w:val="en"/>
        </w:rPr>
        <w:t>reedom of Information Act</w:t>
      </w:r>
      <w:r w:rsidRPr="008212E7">
        <w:rPr>
          <w:rFonts w:ascii="Arial" w:hAnsi="Arial" w:cs="Arial"/>
          <w:color w:val="000000" w:themeColor="text1"/>
          <w:sz w:val="24"/>
          <w:szCs w:val="24"/>
          <w:lang w:val="en"/>
        </w:rPr>
        <w:t xml:space="preserve"> 2000 and the E</w:t>
      </w:r>
      <w:r w:rsidR="002444C1">
        <w:rPr>
          <w:rFonts w:ascii="Arial" w:hAnsi="Arial" w:cs="Arial"/>
          <w:color w:val="000000" w:themeColor="text1"/>
          <w:sz w:val="24"/>
          <w:szCs w:val="24"/>
          <w:lang w:val="en"/>
        </w:rPr>
        <w:t>nvironmental Information Regulations</w:t>
      </w:r>
      <w:r w:rsidRPr="008212E7">
        <w:rPr>
          <w:rFonts w:ascii="Arial" w:hAnsi="Arial" w:cs="Arial"/>
          <w:color w:val="000000" w:themeColor="text1"/>
          <w:sz w:val="24"/>
          <w:szCs w:val="24"/>
          <w:lang w:val="en"/>
        </w:rPr>
        <w:t xml:space="preserve"> 2004.  </w:t>
      </w:r>
    </w:p>
    <w:p w:rsidR="008212E7" w:rsidRDefault="008212E7" w:rsidP="008212E7">
      <w:pPr>
        <w:jc w:val="both"/>
        <w:rPr>
          <w:rFonts w:ascii="Arial" w:hAnsi="Arial" w:cs="Arial"/>
          <w:sz w:val="24"/>
          <w:szCs w:val="24"/>
        </w:rPr>
      </w:pPr>
    </w:p>
    <w:p w:rsidR="00CF7B51" w:rsidRDefault="00CF7B51" w:rsidP="008212E7">
      <w:pPr>
        <w:jc w:val="both"/>
        <w:rPr>
          <w:rFonts w:ascii="Arial" w:hAnsi="Arial" w:cs="Arial"/>
          <w:sz w:val="24"/>
          <w:szCs w:val="24"/>
        </w:rPr>
      </w:pPr>
    </w:p>
    <w:p w:rsidR="008212E7" w:rsidRDefault="008212E7" w:rsidP="008212E7">
      <w:pPr>
        <w:jc w:val="both"/>
        <w:rPr>
          <w:rFonts w:ascii="Arial" w:hAnsi="Arial" w:cs="Arial"/>
          <w:b/>
          <w:sz w:val="24"/>
          <w:szCs w:val="24"/>
        </w:rPr>
      </w:pPr>
      <w:r>
        <w:rPr>
          <w:rFonts w:ascii="Arial" w:hAnsi="Arial" w:cs="Arial"/>
          <w:b/>
          <w:sz w:val="24"/>
          <w:szCs w:val="24"/>
        </w:rPr>
        <w:t>2.</w:t>
      </w:r>
      <w:r>
        <w:rPr>
          <w:rFonts w:ascii="Arial" w:hAnsi="Arial" w:cs="Arial"/>
          <w:b/>
          <w:sz w:val="24"/>
          <w:szCs w:val="24"/>
        </w:rPr>
        <w:tab/>
        <w:t>POLICY STATEMENT</w:t>
      </w:r>
    </w:p>
    <w:p w:rsidR="008212E7" w:rsidRDefault="008212E7" w:rsidP="008212E7">
      <w:pPr>
        <w:jc w:val="both"/>
        <w:rPr>
          <w:rFonts w:ascii="Arial" w:hAnsi="Arial" w:cs="Arial"/>
          <w:sz w:val="24"/>
          <w:szCs w:val="24"/>
        </w:rPr>
      </w:pPr>
    </w:p>
    <w:p w:rsidR="008212E7" w:rsidRDefault="008212E7" w:rsidP="008212E7">
      <w:pPr>
        <w:spacing w:line="276" w:lineRule="auto"/>
        <w:ind w:left="720"/>
        <w:rPr>
          <w:rFonts w:ascii="Arial" w:hAnsi="Arial" w:cs="Arial"/>
          <w:sz w:val="24"/>
          <w:szCs w:val="24"/>
        </w:rPr>
      </w:pPr>
      <w:r w:rsidRPr="008212E7">
        <w:rPr>
          <w:rFonts w:ascii="Arial" w:hAnsi="Arial" w:cs="Arial"/>
          <w:sz w:val="24"/>
          <w:szCs w:val="24"/>
        </w:rPr>
        <w:t>Causeway Coast and Glens District Council (the Council) is fully committed to the principles enshrined in Freedom of Information legislation and will operate an access regime on the presumption that information is open unless there is a valid reason to restrict access.</w:t>
      </w:r>
    </w:p>
    <w:p w:rsidR="000A4D93" w:rsidRPr="008212E7" w:rsidRDefault="000A4D93" w:rsidP="008212E7">
      <w:pPr>
        <w:spacing w:line="276" w:lineRule="auto"/>
        <w:ind w:left="720"/>
        <w:rPr>
          <w:rFonts w:ascii="Arial" w:hAnsi="Arial" w:cs="Arial"/>
          <w:sz w:val="24"/>
          <w:szCs w:val="24"/>
        </w:rPr>
      </w:pPr>
    </w:p>
    <w:p w:rsidR="008212E7" w:rsidRPr="008212E7" w:rsidRDefault="008212E7" w:rsidP="008212E7">
      <w:pPr>
        <w:pStyle w:val="NormalWeb"/>
        <w:spacing w:line="276" w:lineRule="auto"/>
        <w:ind w:left="720"/>
        <w:rPr>
          <w:rFonts w:ascii="Arial" w:hAnsi="Arial" w:cs="Arial"/>
          <w:color w:val="000000" w:themeColor="text1"/>
          <w:sz w:val="24"/>
          <w:szCs w:val="24"/>
        </w:rPr>
      </w:pPr>
      <w:r w:rsidRPr="008212E7">
        <w:rPr>
          <w:rFonts w:ascii="Arial" w:hAnsi="Arial" w:cs="Arial"/>
          <w:color w:val="000000" w:themeColor="text1"/>
          <w:sz w:val="24"/>
          <w:szCs w:val="24"/>
        </w:rPr>
        <w:t>The Council will make information about its activities publicly available through its Publication Scheme, which is based on the Model Publication Scheme adopted by Local Authorities.  The Information Commissioner has also published a ‘Definition Document'  which sets out in some detail what the minimum expectations are as far as Council is concerned.  The information routinely put into the public domain to ensure Council is compliant with the Definition Document will be regularly reviewed.</w:t>
      </w: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r>
        <w:rPr>
          <w:rFonts w:ascii="Arial" w:hAnsi="Arial" w:cs="Arial"/>
          <w:sz w:val="24"/>
          <w:szCs w:val="24"/>
        </w:rPr>
        <w:tab/>
        <w:t>Signed:    ______________________________   Date:  ___________</w:t>
      </w:r>
    </w:p>
    <w:p w:rsidR="008212E7" w:rsidRDefault="008212E7" w:rsidP="008212E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Presiding Councillor (or Chair or Mayor post 1</w:t>
      </w:r>
      <w:r>
        <w:rPr>
          <w:rFonts w:ascii="Arial" w:hAnsi="Arial" w:cs="Arial"/>
          <w:sz w:val="24"/>
          <w:szCs w:val="24"/>
          <w:vertAlign w:val="superscript"/>
        </w:rPr>
        <w:t>st</w:t>
      </w:r>
      <w:r>
        <w:rPr>
          <w:rFonts w:ascii="Arial" w:hAnsi="Arial" w:cs="Arial"/>
          <w:sz w:val="24"/>
          <w:szCs w:val="24"/>
        </w:rPr>
        <w:t xml:space="preserve"> April 2015)</w:t>
      </w:r>
    </w:p>
    <w:p w:rsidR="008212E7" w:rsidRDefault="008212E7" w:rsidP="008212E7">
      <w:pPr>
        <w:ind w:left="1440" w:firstLine="720"/>
        <w:jc w:val="both"/>
        <w:rPr>
          <w:rFonts w:ascii="Arial" w:hAnsi="Arial" w:cs="Arial"/>
          <w:sz w:val="24"/>
          <w:szCs w:val="24"/>
        </w:rPr>
      </w:pPr>
      <w:r>
        <w:rPr>
          <w:rFonts w:ascii="Arial" w:hAnsi="Arial" w:cs="Arial"/>
          <w:sz w:val="24"/>
          <w:szCs w:val="24"/>
        </w:rPr>
        <w:t>Causeway Coast and Glens Council</w:t>
      </w: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r>
        <w:rPr>
          <w:rFonts w:ascii="Arial" w:hAnsi="Arial" w:cs="Arial"/>
          <w:sz w:val="24"/>
          <w:szCs w:val="24"/>
        </w:rPr>
        <w:tab/>
        <w:t>Signed:  _______________________________   Date:  ___________</w:t>
      </w:r>
    </w:p>
    <w:p w:rsidR="008212E7" w:rsidRDefault="008212E7" w:rsidP="008212E7">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Chief Executive</w:t>
      </w:r>
    </w:p>
    <w:p w:rsidR="008212E7" w:rsidRDefault="008212E7" w:rsidP="008212E7">
      <w:pPr>
        <w:ind w:left="1440" w:firstLine="720"/>
        <w:jc w:val="both"/>
        <w:rPr>
          <w:rFonts w:ascii="Arial" w:hAnsi="Arial" w:cs="Arial"/>
          <w:sz w:val="24"/>
          <w:szCs w:val="24"/>
        </w:rPr>
      </w:pPr>
      <w:r>
        <w:rPr>
          <w:rFonts w:ascii="Arial" w:hAnsi="Arial" w:cs="Arial"/>
          <w:sz w:val="24"/>
          <w:szCs w:val="24"/>
        </w:rPr>
        <w:t>Causeway Coast and Glens Council</w:t>
      </w: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Default="008212E7" w:rsidP="008212E7">
      <w:pPr>
        <w:jc w:val="both"/>
        <w:rPr>
          <w:rFonts w:ascii="Arial" w:hAnsi="Arial" w:cs="Arial"/>
          <w:sz w:val="24"/>
          <w:szCs w:val="24"/>
        </w:rPr>
      </w:pPr>
    </w:p>
    <w:p w:rsidR="008212E7" w:rsidRPr="00CF7B51" w:rsidRDefault="008212E7" w:rsidP="000A4D93">
      <w:pPr>
        <w:jc w:val="both"/>
        <w:rPr>
          <w:rFonts w:ascii="Arial" w:hAnsi="Arial" w:cs="Arial"/>
          <w:b/>
          <w:sz w:val="24"/>
          <w:szCs w:val="24"/>
        </w:rPr>
      </w:pPr>
      <w:r w:rsidRPr="00CF7B51">
        <w:rPr>
          <w:rFonts w:ascii="Arial" w:hAnsi="Arial" w:cs="Arial"/>
          <w:b/>
          <w:sz w:val="24"/>
          <w:szCs w:val="24"/>
        </w:rPr>
        <w:lastRenderedPageBreak/>
        <w:t>3.</w:t>
      </w:r>
      <w:r w:rsidRPr="00CF7B51">
        <w:rPr>
          <w:rFonts w:ascii="Arial" w:hAnsi="Arial" w:cs="Arial"/>
          <w:b/>
          <w:sz w:val="24"/>
          <w:szCs w:val="24"/>
        </w:rPr>
        <w:tab/>
        <w:t>SCOPE</w:t>
      </w:r>
    </w:p>
    <w:p w:rsidR="008212E7" w:rsidRPr="00CF7B51" w:rsidRDefault="008212E7" w:rsidP="008212E7">
      <w:pPr>
        <w:spacing w:line="276" w:lineRule="auto"/>
        <w:ind w:left="720" w:hanging="720"/>
        <w:rPr>
          <w:rFonts w:ascii="Arial" w:hAnsi="Arial" w:cs="Arial"/>
          <w:sz w:val="24"/>
          <w:szCs w:val="24"/>
        </w:rPr>
      </w:pPr>
    </w:p>
    <w:p w:rsidR="008212E7" w:rsidRPr="00CF7B51" w:rsidRDefault="008212E7" w:rsidP="008212E7">
      <w:pPr>
        <w:spacing w:line="276" w:lineRule="auto"/>
        <w:ind w:left="720" w:hanging="720"/>
        <w:rPr>
          <w:rFonts w:ascii="Arial" w:hAnsi="Arial" w:cs="Arial"/>
          <w:sz w:val="24"/>
          <w:szCs w:val="24"/>
        </w:rPr>
      </w:pPr>
      <w:r w:rsidRPr="00CF7B51">
        <w:rPr>
          <w:rFonts w:ascii="Arial" w:hAnsi="Arial" w:cs="Arial"/>
          <w:sz w:val="24"/>
          <w:szCs w:val="24"/>
        </w:rPr>
        <w:t>3.1</w:t>
      </w:r>
      <w:r w:rsidRPr="00CF7B51">
        <w:rPr>
          <w:rFonts w:ascii="Arial" w:hAnsi="Arial" w:cs="Arial"/>
          <w:sz w:val="24"/>
          <w:szCs w:val="24"/>
        </w:rPr>
        <w:tab/>
        <w:t xml:space="preserve">This policy applies to </w:t>
      </w:r>
      <w:r w:rsidR="002444C1">
        <w:rPr>
          <w:rFonts w:ascii="Arial" w:hAnsi="Arial" w:cs="Arial"/>
          <w:sz w:val="24"/>
          <w:szCs w:val="24"/>
        </w:rPr>
        <w:t xml:space="preserve">all </w:t>
      </w:r>
      <w:r w:rsidRPr="00CF7B51">
        <w:rPr>
          <w:rFonts w:ascii="Arial" w:hAnsi="Arial" w:cs="Arial"/>
          <w:sz w:val="24"/>
          <w:szCs w:val="24"/>
        </w:rPr>
        <w:t>recorded information held across the Council, by all staff and all departments.  It also applies to information held by third parties on the Council’s behalf.  The policy applies irrespective of the information’s format, storage medium or age.  Information ‘held’ encompasses any information in the Council’s possession.</w:t>
      </w:r>
    </w:p>
    <w:p w:rsidR="008212E7" w:rsidRPr="00CF7B51" w:rsidRDefault="008212E7" w:rsidP="008212E7">
      <w:pPr>
        <w:spacing w:line="276" w:lineRule="auto"/>
        <w:ind w:left="720" w:hanging="720"/>
        <w:rPr>
          <w:rFonts w:ascii="Arial" w:hAnsi="Arial" w:cs="Arial"/>
          <w:sz w:val="24"/>
          <w:szCs w:val="24"/>
        </w:rPr>
      </w:pPr>
    </w:p>
    <w:p w:rsidR="008212E7" w:rsidRPr="00CF7B51" w:rsidRDefault="008212E7" w:rsidP="008212E7">
      <w:pPr>
        <w:spacing w:line="276" w:lineRule="auto"/>
        <w:ind w:left="720" w:hanging="720"/>
        <w:rPr>
          <w:rFonts w:ascii="Arial" w:hAnsi="Arial" w:cs="Arial"/>
          <w:sz w:val="24"/>
          <w:szCs w:val="24"/>
        </w:rPr>
      </w:pPr>
      <w:r w:rsidRPr="00CF7B51">
        <w:rPr>
          <w:rFonts w:ascii="Arial" w:hAnsi="Arial" w:cs="Arial"/>
          <w:sz w:val="24"/>
          <w:szCs w:val="24"/>
        </w:rPr>
        <w:t>3.2</w:t>
      </w:r>
      <w:r w:rsidRPr="00CF7B51">
        <w:rPr>
          <w:rFonts w:ascii="Arial" w:hAnsi="Arial" w:cs="Arial"/>
          <w:sz w:val="24"/>
          <w:szCs w:val="24"/>
        </w:rPr>
        <w:tab/>
        <w:t>This policy is binding on all those who use Council information such as staff, contractors, consultants of the Council when accessing information.</w:t>
      </w:r>
    </w:p>
    <w:p w:rsidR="008212E7" w:rsidRDefault="008212E7" w:rsidP="008212E7">
      <w:pPr>
        <w:spacing w:line="276" w:lineRule="auto"/>
        <w:ind w:left="720" w:hanging="720"/>
        <w:rPr>
          <w:rFonts w:ascii="Arial" w:hAnsi="Arial" w:cs="Arial"/>
          <w:sz w:val="24"/>
          <w:szCs w:val="24"/>
        </w:rPr>
      </w:pPr>
    </w:p>
    <w:p w:rsidR="000A4D93" w:rsidRPr="00CF7B51" w:rsidRDefault="000A4D93" w:rsidP="008212E7">
      <w:pPr>
        <w:spacing w:line="276" w:lineRule="auto"/>
        <w:ind w:left="720" w:hanging="720"/>
        <w:rPr>
          <w:rFonts w:ascii="Arial" w:hAnsi="Arial" w:cs="Arial"/>
          <w:sz w:val="24"/>
          <w:szCs w:val="24"/>
        </w:rPr>
      </w:pPr>
    </w:p>
    <w:p w:rsidR="008212E7" w:rsidRPr="00CF7B51" w:rsidRDefault="008212E7" w:rsidP="008212E7">
      <w:pPr>
        <w:spacing w:line="276" w:lineRule="auto"/>
        <w:ind w:left="720" w:hanging="720"/>
        <w:rPr>
          <w:rFonts w:ascii="Arial" w:hAnsi="Arial" w:cs="Arial"/>
          <w:b/>
          <w:sz w:val="24"/>
          <w:szCs w:val="24"/>
        </w:rPr>
      </w:pPr>
      <w:r w:rsidRPr="00CF7B51">
        <w:rPr>
          <w:rFonts w:ascii="Arial" w:hAnsi="Arial" w:cs="Arial"/>
          <w:b/>
          <w:sz w:val="24"/>
          <w:szCs w:val="24"/>
        </w:rPr>
        <w:t>4.</w:t>
      </w:r>
      <w:r w:rsidRPr="00CF7B51">
        <w:rPr>
          <w:rFonts w:ascii="Arial" w:hAnsi="Arial" w:cs="Arial"/>
          <w:b/>
          <w:sz w:val="24"/>
          <w:szCs w:val="24"/>
        </w:rPr>
        <w:tab/>
      </w:r>
      <w:r w:rsidR="00CF7B51" w:rsidRPr="00CF7B51">
        <w:rPr>
          <w:rFonts w:ascii="Arial" w:hAnsi="Arial" w:cs="Arial"/>
          <w:b/>
          <w:sz w:val="24"/>
          <w:szCs w:val="24"/>
        </w:rPr>
        <w:t>ACCOUNTABILITY AND RESPONSIBILITIES</w:t>
      </w:r>
    </w:p>
    <w:p w:rsidR="00CF7B51" w:rsidRPr="00CF7B51" w:rsidRDefault="00CF7B51" w:rsidP="008212E7">
      <w:pPr>
        <w:spacing w:line="276" w:lineRule="auto"/>
        <w:ind w:left="720" w:hanging="720"/>
        <w:rPr>
          <w:rFonts w:ascii="Arial" w:hAnsi="Arial" w:cs="Arial"/>
          <w:b/>
          <w:sz w:val="24"/>
          <w:szCs w:val="24"/>
        </w:rPr>
      </w:pPr>
    </w:p>
    <w:p w:rsidR="008212E7" w:rsidRPr="00CF7B51" w:rsidRDefault="00CF7B51" w:rsidP="00CF7B51">
      <w:pPr>
        <w:spacing w:line="276" w:lineRule="auto"/>
        <w:ind w:left="720" w:hanging="720"/>
        <w:rPr>
          <w:rFonts w:ascii="Arial" w:hAnsi="Arial" w:cs="Arial"/>
          <w:sz w:val="24"/>
          <w:szCs w:val="24"/>
        </w:rPr>
      </w:pPr>
      <w:r w:rsidRPr="00CF7B51">
        <w:rPr>
          <w:rFonts w:ascii="Arial" w:hAnsi="Arial" w:cs="Arial"/>
          <w:sz w:val="24"/>
          <w:szCs w:val="24"/>
        </w:rPr>
        <w:t>4.1</w:t>
      </w:r>
      <w:r w:rsidRPr="00CF7B51">
        <w:rPr>
          <w:rFonts w:ascii="Arial" w:hAnsi="Arial" w:cs="Arial"/>
          <w:sz w:val="24"/>
          <w:szCs w:val="24"/>
        </w:rPr>
        <w:tab/>
      </w:r>
      <w:r w:rsidR="008212E7" w:rsidRPr="00CF7B51">
        <w:rPr>
          <w:rFonts w:ascii="Arial" w:hAnsi="Arial" w:cs="Arial"/>
          <w:sz w:val="24"/>
          <w:szCs w:val="24"/>
        </w:rPr>
        <w:t>The Council has corporate responsibility for compliance and the Chief Executive has the authority to define and implement the Council’s Freedom of Information Policy.</w:t>
      </w:r>
    </w:p>
    <w:p w:rsidR="008212E7" w:rsidRPr="00CF7B51" w:rsidRDefault="008212E7" w:rsidP="008212E7">
      <w:pPr>
        <w:spacing w:line="276" w:lineRule="auto"/>
        <w:ind w:left="720"/>
        <w:rPr>
          <w:rFonts w:ascii="Arial" w:hAnsi="Arial" w:cs="Arial"/>
          <w:sz w:val="24"/>
          <w:szCs w:val="24"/>
        </w:rPr>
      </w:pPr>
    </w:p>
    <w:p w:rsidR="008212E7" w:rsidRPr="00CF7B51" w:rsidRDefault="00CF7B51" w:rsidP="008212E7">
      <w:pPr>
        <w:spacing w:line="276" w:lineRule="auto"/>
        <w:ind w:left="720" w:hanging="720"/>
        <w:rPr>
          <w:rFonts w:ascii="Arial" w:hAnsi="Arial" w:cs="Arial"/>
          <w:sz w:val="24"/>
          <w:szCs w:val="24"/>
        </w:rPr>
      </w:pPr>
      <w:r w:rsidRPr="00CF7B51">
        <w:rPr>
          <w:rFonts w:ascii="Arial" w:hAnsi="Arial" w:cs="Arial"/>
          <w:sz w:val="24"/>
          <w:szCs w:val="24"/>
        </w:rPr>
        <w:t>4.2</w:t>
      </w:r>
      <w:r w:rsidRPr="00CF7B51">
        <w:rPr>
          <w:rFonts w:ascii="Arial" w:hAnsi="Arial" w:cs="Arial"/>
          <w:sz w:val="24"/>
          <w:szCs w:val="24"/>
        </w:rPr>
        <w:tab/>
      </w:r>
      <w:r w:rsidR="008212E7" w:rsidRPr="00CF7B51">
        <w:rPr>
          <w:rFonts w:ascii="Arial" w:hAnsi="Arial" w:cs="Arial"/>
          <w:sz w:val="24"/>
          <w:szCs w:val="24"/>
        </w:rPr>
        <w:t>All staff can receive an information request and are responsible for ensuring that the request reaches designated officers with authority to respond to information requests as quickly as possible.</w:t>
      </w:r>
    </w:p>
    <w:p w:rsidR="00CF7B51" w:rsidRPr="00CF7B51" w:rsidRDefault="00CF7B51" w:rsidP="008212E7">
      <w:pPr>
        <w:spacing w:line="276" w:lineRule="auto"/>
        <w:ind w:left="720" w:hanging="720"/>
        <w:rPr>
          <w:rFonts w:ascii="Arial" w:hAnsi="Arial" w:cs="Arial"/>
          <w:sz w:val="24"/>
          <w:szCs w:val="24"/>
        </w:rPr>
      </w:pPr>
    </w:p>
    <w:p w:rsidR="008212E7" w:rsidRPr="00CF7B51" w:rsidRDefault="00CF7B51" w:rsidP="008212E7">
      <w:pPr>
        <w:spacing w:line="276" w:lineRule="auto"/>
        <w:ind w:left="720" w:hanging="720"/>
        <w:rPr>
          <w:rFonts w:ascii="Arial" w:hAnsi="Arial" w:cs="Arial"/>
          <w:sz w:val="24"/>
          <w:szCs w:val="24"/>
        </w:rPr>
      </w:pPr>
      <w:r w:rsidRPr="00CF7B51">
        <w:rPr>
          <w:rFonts w:ascii="Arial" w:hAnsi="Arial" w:cs="Arial"/>
          <w:sz w:val="24"/>
          <w:szCs w:val="24"/>
        </w:rPr>
        <w:t>4.3</w:t>
      </w:r>
      <w:r w:rsidR="008212E7" w:rsidRPr="00CF7B51">
        <w:rPr>
          <w:rFonts w:ascii="Arial" w:hAnsi="Arial" w:cs="Arial"/>
          <w:sz w:val="24"/>
          <w:szCs w:val="24"/>
        </w:rPr>
        <w:tab/>
        <w:t>The Head of Policy has overall responsibility for ensur</w:t>
      </w:r>
      <w:r w:rsidR="002444C1">
        <w:rPr>
          <w:rFonts w:ascii="Arial" w:hAnsi="Arial" w:cs="Arial"/>
          <w:sz w:val="24"/>
          <w:szCs w:val="24"/>
        </w:rPr>
        <w:t xml:space="preserve">ing </w:t>
      </w:r>
      <w:r w:rsidR="008212E7" w:rsidRPr="00CF7B51">
        <w:rPr>
          <w:rFonts w:ascii="Arial" w:hAnsi="Arial" w:cs="Arial"/>
          <w:sz w:val="24"/>
          <w:szCs w:val="24"/>
        </w:rPr>
        <w:t>that information requests are acted on in the correct way and that designated officers have the support they need to respond to requests.</w:t>
      </w:r>
    </w:p>
    <w:p w:rsidR="00CF7B51" w:rsidRPr="00CF7B51" w:rsidRDefault="00CF7B51" w:rsidP="008212E7">
      <w:pPr>
        <w:spacing w:line="276" w:lineRule="auto"/>
        <w:ind w:left="720" w:hanging="720"/>
        <w:rPr>
          <w:rFonts w:ascii="Arial" w:hAnsi="Arial" w:cs="Arial"/>
          <w:sz w:val="24"/>
          <w:szCs w:val="24"/>
        </w:rPr>
      </w:pPr>
    </w:p>
    <w:p w:rsidR="008212E7" w:rsidRPr="00CF7B51" w:rsidRDefault="00CF7B51" w:rsidP="008212E7">
      <w:pPr>
        <w:spacing w:line="276" w:lineRule="auto"/>
        <w:ind w:left="720" w:hanging="720"/>
        <w:rPr>
          <w:rFonts w:ascii="Arial" w:hAnsi="Arial" w:cs="Arial"/>
          <w:sz w:val="24"/>
          <w:szCs w:val="24"/>
        </w:rPr>
      </w:pPr>
      <w:r w:rsidRPr="00CF7B51">
        <w:rPr>
          <w:rFonts w:ascii="Arial" w:hAnsi="Arial" w:cs="Arial"/>
          <w:sz w:val="24"/>
          <w:szCs w:val="24"/>
        </w:rPr>
        <w:t>4.4</w:t>
      </w:r>
      <w:r w:rsidR="008212E7" w:rsidRPr="00CF7B51">
        <w:rPr>
          <w:rFonts w:ascii="Arial" w:hAnsi="Arial" w:cs="Arial"/>
          <w:sz w:val="24"/>
          <w:szCs w:val="24"/>
        </w:rPr>
        <w:tab/>
        <w:t xml:space="preserve">The Head of Policy is responsible for promoting compliance with this policy, for managing the Council’s Publication Scheme and for drawing up guidance about Freedom of Information good practice.  The Head of Policy will monitor and co-ordinate responses to requests.  Where exemptions </w:t>
      </w:r>
      <w:r w:rsidR="002444C1">
        <w:rPr>
          <w:rFonts w:ascii="Arial" w:hAnsi="Arial" w:cs="Arial"/>
          <w:sz w:val="24"/>
          <w:szCs w:val="24"/>
        </w:rPr>
        <w:t xml:space="preserve">or exceptions </w:t>
      </w:r>
      <w:r w:rsidR="008212E7" w:rsidRPr="00CF7B51">
        <w:rPr>
          <w:rFonts w:ascii="Arial" w:hAnsi="Arial" w:cs="Arial"/>
          <w:sz w:val="24"/>
          <w:szCs w:val="24"/>
        </w:rPr>
        <w:t>may be applied the Head of Policy must be consulted prior to their application.</w:t>
      </w:r>
    </w:p>
    <w:p w:rsidR="00CF7B51" w:rsidRDefault="00CF7B51" w:rsidP="008212E7">
      <w:pPr>
        <w:ind w:left="720" w:hanging="720"/>
        <w:jc w:val="both"/>
        <w:rPr>
          <w:rFonts w:ascii="Arial" w:hAnsi="Arial" w:cs="Arial"/>
          <w:b/>
          <w:sz w:val="24"/>
          <w:szCs w:val="24"/>
        </w:rPr>
      </w:pPr>
    </w:p>
    <w:p w:rsidR="000A4D93" w:rsidRDefault="000A4D93" w:rsidP="008212E7">
      <w:pPr>
        <w:ind w:left="720" w:hanging="720"/>
        <w:jc w:val="both"/>
        <w:rPr>
          <w:rFonts w:ascii="Arial" w:hAnsi="Arial" w:cs="Arial"/>
          <w:b/>
          <w:sz w:val="24"/>
          <w:szCs w:val="24"/>
        </w:rPr>
      </w:pPr>
    </w:p>
    <w:p w:rsidR="008212E7" w:rsidRDefault="000A4D93" w:rsidP="008212E7">
      <w:pPr>
        <w:ind w:left="720" w:hanging="720"/>
        <w:jc w:val="both"/>
        <w:rPr>
          <w:rFonts w:ascii="Arial" w:hAnsi="Arial" w:cs="Arial"/>
          <w:b/>
          <w:sz w:val="24"/>
          <w:szCs w:val="24"/>
        </w:rPr>
      </w:pPr>
      <w:r>
        <w:rPr>
          <w:rFonts w:ascii="Arial" w:hAnsi="Arial" w:cs="Arial"/>
          <w:b/>
          <w:sz w:val="24"/>
          <w:szCs w:val="24"/>
        </w:rPr>
        <w:t>5</w:t>
      </w:r>
      <w:r w:rsidR="008212E7">
        <w:rPr>
          <w:rFonts w:ascii="Arial" w:hAnsi="Arial" w:cs="Arial"/>
          <w:b/>
          <w:sz w:val="24"/>
          <w:szCs w:val="24"/>
        </w:rPr>
        <w:t>.</w:t>
      </w:r>
      <w:r w:rsidR="008212E7">
        <w:rPr>
          <w:rFonts w:ascii="Arial" w:hAnsi="Arial" w:cs="Arial"/>
          <w:b/>
          <w:sz w:val="24"/>
          <w:szCs w:val="24"/>
        </w:rPr>
        <w:tab/>
        <w:t>IMPLEMENTATION ARRANGEMENTS</w:t>
      </w:r>
    </w:p>
    <w:p w:rsidR="008212E7" w:rsidRDefault="008212E7" w:rsidP="008212E7">
      <w:pPr>
        <w:jc w:val="both"/>
        <w:rPr>
          <w:rFonts w:ascii="Arial" w:hAnsi="Arial" w:cs="Arial"/>
          <w:sz w:val="24"/>
          <w:szCs w:val="24"/>
        </w:rPr>
      </w:pPr>
    </w:p>
    <w:p w:rsidR="008212E7" w:rsidRPr="006904C5" w:rsidRDefault="000A4D93" w:rsidP="008212E7">
      <w:pPr>
        <w:pStyle w:val="NormalWeb"/>
        <w:spacing w:line="276" w:lineRule="auto"/>
        <w:rPr>
          <w:rFonts w:ascii="Arial" w:hAnsi="Arial" w:cs="Arial"/>
          <w:b/>
          <w:color w:val="000000" w:themeColor="text1"/>
          <w:sz w:val="22"/>
          <w:szCs w:val="22"/>
        </w:rPr>
      </w:pPr>
      <w:r>
        <w:rPr>
          <w:rFonts w:ascii="Arial" w:hAnsi="Arial" w:cs="Arial"/>
          <w:b/>
          <w:color w:val="000000" w:themeColor="text1"/>
          <w:sz w:val="22"/>
          <w:szCs w:val="22"/>
        </w:rPr>
        <w:t>5</w:t>
      </w:r>
      <w:r w:rsidR="008212E7" w:rsidRPr="006904C5">
        <w:rPr>
          <w:rFonts w:ascii="Arial" w:hAnsi="Arial" w:cs="Arial"/>
          <w:b/>
          <w:color w:val="000000" w:themeColor="text1"/>
          <w:sz w:val="22"/>
          <w:szCs w:val="22"/>
        </w:rPr>
        <w:t>.</w:t>
      </w:r>
      <w:r w:rsidR="00CF7B51">
        <w:rPr>
          <w:rFonts w:ascii="Arial" w:hAnsi="Arial" w:cs="Arial"/>
          <w:b/>
          <w:color w:val="000000" w:themeColor="text1"/>
          <w:sz w:val="22"/>
          <w:szCs w:val="22"/>
        </w:rPr>
        <w:t>1</w:t>
      </w:r>
      <w:r w:rsidR="008212E7" w:rsidRPr="006904C5">
        <w:rPr>
          <w:rFonts w:ascii="Arial" w:hAnsi="Arial" w:cs="Arial"/>
          <w:b/>
          <w:color w:val="000000" w:themeColor="text1"/>
          <w:sz w:val="22"/>
          <w:szCs w:val="22"/>
        </w:rPr>
        <w:tab/>
        <w:t>W</w:t>
      </w:r>
      <w:r w:rsidR="00342F8B">
        <w:rPr>
          <w:rFonts w:ascii="Arial" w:hAnsi="Arial" w:cs="Arial"/>
          <w:b/>
          <w:color w:val="000000" w:themeColor="text1"/>
          <w:sz w:val="22"/>
          <w:szCs w:val="22"/>
        </w:rPr>
        <w:t>hat Information Can Be Requested</w:t>
      </w:r>
      <w:r w:rsidR="008212E7" w:rsidRPr="006904C5">
        <w:rPr>
          <w:rFonts w:ascii="Arial" w:hAnsi="Arial" w:cs="Arial"/>
          <w:b/>
          <w:color w:val="000000" w:themeColor="text1"/>
          <w:sz w:val="22"/>
          <w:szCs w:val="22"/>
        </w:rPr>
        <w:t>?</w:t>
      </w:r>
    </w:p>
    <w:p w:rsidR="008212E7" w:rsidRPr="00CF7B51" w:rsidRDefault="008212E7" w:rsidP="00CF7B51">
      <w:pPr>
        <w:spacing w:line="276" w:lineRule="auto"/>
        <w:ind w:left="720"/>
        <w:rPr>
          <w:rFonts w:ascii="Arial" w:hAnsi="Arial" w:cs="Arial"/>
          <w:sz w:val="24"/>
          <w:szCs w:val="24"/>
        </w:rPr>
      </w:pPr>
      <w:r w:rsidRPr="00CF7B51">
        <w:rPr>
          <w:rFonts w:ascii="Arial" w:hAnsi="Arial" w:cs="Arial"/>
          <w:sz w:val="24"/>
          <w:szCs w:val="24"/>
        </w:rPr>
        <w:t>The FOIA and the EIR cover all information held by the Council, which is not included in the Publication Scheme.  Information will be made available, on request, subject to any exemptions or exceptions applied.</w:t>
      </w:r>
    </w:p>
    <w:p w:rsidR="00CF7B51" w:rsidRPr="00CF7B51" w:rsidRDefault="00CF7B51" w:rsidP="008212E7">
      <w:pPr>
        <w:spacing w:line="276" w:lineRule="auto"/>
        <w:ind w:left="720" w:hanging="720"/>
        <w:rPr>
          <w:rFonts w:ascii="Arial" w:hAnsi="Arial" w:cs="Arial"/>
          <w:sz w:val="24"/>
          <w:szCs w:val="24"/>
        </w:rPr>
      </w:pPr>
    </w:p>
    <w:p w:rsidR="008212E7" w:rsidRPr="00CF7B51" w:rsidRDefault="008212E7" w:rsidP="00CF7B51">
      <w:pPr>
        <w:spacing w:line="276" w:lineRule="auto"/>
        <w:ind w:left="720"/>
        <w:rPr>
          <w:rFonts w:ascii="Arial" w:hAnsi="Arial" w:cs="Arial"/>
          <w:sz w:val="24"/>
          <w:szCs w:val="24"/>
        </w:rPr>
      </w:pPr>
      <w:r w:rsidRPr="00CF7B51">
        <w:rPr>
          <w:rFonts w:ascii="Arial" w:hAnsi="Arial" w:cs="Arial"/>
          <w:sz w:val="24"/>
          <w:szCs w:val="24"/>
        </w:rPr>
        <w:t>Information requests surrounding the release of personal information will be handled under the Data Protection Act 1998.</w:t>
      </w:r>
    </w:p>
    <w:p w:rsidR="00CF7B51" w:rsidRPr="00CF7B51" w:rsidRDefault="00CF7B51" w:rsidP="008212E7">
      <w:pPr>
        <w:spacing w:line="276" w:lineRule="auto"/>
        <w:ind w:left="720" w:hanging="720"/>
        <w:rPr>
          <w:rFonts w:ascii="Arial" w:hAnsi="Arial" w:cs="Arial"/>
          <w:sz w:val="24"/>
          <w:szCs w:val="24"/>
        </w:rPr>
      </w:pPr>
    </w:p>
    <w:p w:rsidR="008212E7" w:rsidRPr="00CF7B51" w:rsidRDefault="008212E7" w:rsidP="00CF7B51">
      <w:pPr>
        <w:spacing w:line="276" w:lineRule="auto"/>
        <w:ind w:left="720"/>
        <w:rPr>
          <w:rFonts w:ascii="Arial" w:hAnsi="Arial" w:cs="Arial"/>
          <w:sz w:val="24"/>
          <w:szCs w:val="24"/>
        </w:rPr>
      </w:pPr>
      <w:r w:rsidRPr="00CF7B51">
        <w:rPr>
          <w:rFonts w:ascii="Arial" w:hAnsi="Arial" w:cs="Arial"/>
          <w:sz w:val="24"/>
          <w:szCs w:val="24"/>
        </w:rPr>
        <w:lastRenderedPageBreak/>
        <w:t>In cases where an exemption may be applied, due consideration will be given as to whether or not the information is disclosed.  This will include consideration of public interest, the rights of data subjects, legal and contractual obligations and issues of information access and security.  Under EIR all exceptions are subject to the public interest test.  Information will only be withheld in accordance with the exemptions applied by legislation.  The reasons for applying the exemptions will be provided to the requester.</w:t>
      </w:r>
    </w:p>
    <w:p w:rsidR="00CF7B51" w:rsidRPr="00CF7B51" w:rsidRDefault="00CF7B51" w:rsidP="008212E7">
      <w:pPr>
        <w:spacing w:line="276" w:lineRule="auto"/>
        <w:ind w:left="720" w:hanging="720"/>
        <w:rPr>
          <w:rFonts w:ascii="Arial" w:hAnsi="Arial" w:cs="Arial"/>
          <w:sz w:val="24"/>
          <w:szCs w:val="24"/>
        </w:rPr>
      </w:pPr>
    </w:p>
    <w:p w:rsidR="008212E7" w:rsidRPr="00CF7B51" w:rsidRDefault="008212E7" w:rsidP="00CF7B51">
      <w:pPr>
        <w:spacing w:line="276" w:lineRule="auto"/>
        <w:ind w:left="720"/>
        <w:rPr>
          <w:rFonts w:ascii="Arial" w:hAnsi="Arial" w:cs="Arial"/>
          <w:sz w:val="24"/>
          <w:szCs w:val="24"/>
        </w:rPr>
      </w:pPr>
      <w:r w:rsidRPr="00CF7B51">
        <w:rPr>
          <w:rFonts w:ascii="Arial" w:hAnsi="Arial" w:cs="Arial"/>
          <w:sz w:val="24"/>
          <w:szCs w:val="24"/>
        </w:rPr>
        <w:t>If a requester is unhappy with how the Council has dealt with a specific request they are entitled to ask for the information provided to be reviewed in accordance with the procedure for handling information requests.</w:t>
      </w:r>
    </w:p>
    <w:p w:rsidR="00CF7B51" w:rsidRPr="00CF7B51" w:rsidRDefault="00CF7B51" w:rsidP="008212E7">
      <w:pPr>
        <w:spacing w:line="276" w:lineRule="auto"/>
        <w:ind w:left="720" w:hanging="720"/>
        <w:rPr>
          <w:rFonts w:ascii="Arial" w:hAnsi="Arial" w:cs="Arial"/>
          <w:sz w:val="24"/>
          <w:szCs w:val="24"/>
        </w:rPr>
      </w:pPr>
    </w:p>
    <w:p w:rsidR="008212E7" w:rsidRPr="00CF7B51" w:rsidRDefault="008212E7" w:rsidP="00CF7B51">
      <w:pPr>
        <w:spacing w:line="276" w:lineRule="auto"/>
        <w:ind w:left="720"/>
        <w:rPr>
          <w:rFonts w:ascii="Arial" w:hAnsi="Arial" w:cs="Arial"/>
          <w:sz w:val="24"/>
          <w:szCs w:val="24"/>
        </w:rPr>
      </w:pPr>
      <w:r w:rsidRPr="00CF7B51">
        <w:rPr>
          <w:rFonts w:ascii="Arial" w:hAnsi="Arial" w:cs="Arial"/>
          <w:sz w:val="24"/>
          <w:szCs w:val="24"/>
        </w:rPr>
        <w:t>Information provided to the Council from third parties may be the subject of an access request.  In considering whether exemptions apply, the Council will seek to consult with the third party but the legal responsibility for deciding whether or not the information should be released rests with the Council.</w:t>
      </w:r>
    </w:p>
    <w:p w:rsidR="00CF7B51" w:rsidRPr="00CF7B51" w:rsidRDefault="00CF7B51" w:rsidP="008212E7">
      <w:pPr>
        <w:spacing w:line="276" w:lineRule="auto"/>
        <w:ind w:left="720" w:hanging="720"/>
        <w:rPr>
          <w:rFonts w:ascii="Arial" w:hAnsi="Arial" w:cs="Arial"/>
          <w:sz w:val="24"/>
          <w:szCs w:val="24"/>
        </w:rPr>
      </w:pPr>
    </w:p>
    <w:p w:rsidR="008212E7" w:rsidRPr="00CF7B51" w:rsidRDefault="008212E7" w:rsidP="00CF7B51">
      <w:pPr>
        <w:spacing w:line="276" w:lineRule="auto"/>
        <w:ind w:left="720"/>
        <w:rPr>
          <w:rFonts w:ascii="Arial" w:hAnsi="Arial" w:cs="Arial"/>
          <w:sz w:val="24"/>
          <w:szCs w:val="24"/>
        </w:rPr>
      </w:pPr>
      <w:r w:rsidRPr="00CF7B51">
        <w:rPr>
          <w:rFonts w:ascii="Arial" w:hAnsi="Arial" w:cs="Arial"/>
          <w:sz w:val="24"/>
          <w:szCs w:val="24"/>
        </w:rPr>
        <w:t>When entering into contractual arrangements with third parties the Council will take reasonable measures to identify that information which would be clearly exempt from disclosure under the Act and seek to agree a schedule that identifies clearly that information which should not be disclosed.</w:t>
      </w:r>
    </w:p>
    <w:p w:rsidR="008212E7" w:rsidRPr="00CF7B51" w:rsidRDefault="008212E7" w:rsidP="008212E7">
      <w:pPr>
        <w:spacing w:line="276" w:lineRule="auto"/>
        <w:ind w:left="720" w:hanging="720"/>
        <w:rPr>
          <w:rFonts w:ascii="Arial" w:hAnsi="Arial" w:cs="Arial"/>
          <w:sz w:val="24"/>
          <w:szCs w:val="24"/>
        </w:rPr>
      </w:pPr>
    </w:p>
    <w:p w:rsidR="008212E7" w:rsidRPr="00CF7B51" w:rsidRDefault="000A4D93" w:rsidP="008212E7">
      <w:pPr>
        <w:spacing w:line="276" w:lineRule="auto"/>
        <w:ind w:left="720" w:hanging="720"/>
        <w:rPr>
          <w:rFonts w:ascii="Arial" w:hAnsi="Arial" w:cs="Arial"/>
          <w:b/>
          <w:sz w:val="24"/>
          <w:szCs w:val="24"/>
        </w:rPr>
      </w:pPr>
      <w:r>
        <w:rPr>
          <w:rFonts w:ascii="Arial" w:hAnsi="Arial" w:cs="Arial"/>
          <w:b/>
          <w:sz w:val="24"/>
          <w:szCs w:val="24"/>
        </w:rPr>
        <w:t>5</w:t>
      </w:r>
      <w:r w:rsidR="00CF7B51" w:rsidRPr="00CF7B51">
        <w:rPr>
          <w:rFonts w:ascii="Arial" w:hAnsi="Arial" w:cs="Arial"/>
          <w:b/>
          <w:sz w:val="24"/>
          <w:szCs w:val="24"/>
        </w:rPr>
        <w:t>.2</w:t>
      </w:r>
      <w:r w:rsidR="008212E7" w:rsidRPr="00CF7B51">
        <w:rPr>
          <w:rFonts w:ascii="Arial" w:hAnsi="Arial" w:cs="Arial"/>
          <w:b/>
          <w:sz w:val="24"/>
          <w:szCs w:val="24"/>
        </w:rPr>
        <w:t>.</w:t>
      </w:r>
      <w:r w:rsidR="008212E7" w:rsidRPr="00CF7B51">
        <w:rPr>
          <w:rFonts w:ascii="Arial" w:hAnsi="Arial" w:cs="Arial"/>
          <w:b/>
          <w:sz w:val="24"/>
          <w:szCs w:val="24"/>
        </w:rPr>
        <w:tab/>
        <w:t>H</w:t>
      </w:r>
      <w:r>
        <w:rPr>
          <w:rFonts w:ascii="Arial" w:hAnsi="Arial" w:cs="Arial"/>
          <w:b/>
          <w:sz w:val="24"/>
          <w:szCs w:val="24"/>
        </w:rPr>
        <w:t>ow t</w:t>
      </w:r>
      <w:r w:rsidR="00342F8B">
        <w:rPr>
          <w:rFonts w:ascii="Arial" w:hAnsi="Arial" w:cs="Arial"/>
          <w:b/>
          <w:sz w:val="24"/>
          <w:szCs w:val="24"/>
        </w:rPr>
        <w:t>o Request Information</w:t>
      </w:r>
    </w:p>
    <w:p w:rsidR="00CF7B51" w:rsidRPr="00CF7B51" w:rsidRDefault="008212E7" w:rsidP="008212E7">
      <w:pPr>
        <w:spacing w:line="276" w:lineRule="auto"/>
        <w:ind w:left="720" w:hanging="720"/>
        <w:rPr>
          <w:rFonts w:ascii="Arial" w:hAnsi="Arial" w:cs="Arial"/>
          <w:sz w:val="24"/>
          <w:szCs w:val="24"/>
        </w:rPr>
      </w:pPr>
      <w:r w:rsidRPr="00CF7B51">
        <w:rPr>
          <w:rFonts w:ascii="Arial" w:hAnsi="Arial" w:cs="Arial"/>
          <w:sz w:val="24"/>
          <w:szCs w:val="24"/>
        </w:rPr>
        <w:tab/>
      </w:r>
    </w:p>
    <w:p w:rsidR="008212E7" w:rsidRPr="00CF7B51" w:rsidRDefault="008212E7" w:rsidP="00CF7B51">
      <w:pPr>
        <w:spacing w:line="276" w:lineRule="auto"/>
        <w:ind w:left="720"/>
        <w:rPr>
          <w:rFonts w:ascii="Arial" w:hAnsi="Arial" w:cs="Arial"/>
          <w:sz w:val="24"/>
          <w:szCs w:val="24"/>
        </w:rPr>
      </w:pPr>
      <w:r w:rsidRPr="00CF7B51">
        <w:rPr>
          <w:rFonts w:ascii="Arial" w:hAnsi="Arial" w:cs="Arial"/>
          <w:sz w:val="24"/>
          <w:szCs w:val="24"/>
        </w:rPr>
        <w:t>Under the FOIA 200</w:t>
      </w:r>
      <w:r w:rsidR="002444C1">
        <w:rPr>
          <w:rFonts w:ascii="Arial" w:hAnsi="Arial" w:cs="Arial"/>
          <w:sz w:val="24"/>
          <w:szCs w:val="24"/>
        </w:rPr>
        <w:t>0</w:t>
      </w:r>
      <w:r w:rsidRPr="00CF7B51">
        <w:rPr>
          <w:rFonts w:ascii="Arial" w:hAnsi="Arial" w:cs="Arial"/>
          <w:sz w:val="24"/>
          <w:szCs w:val="24"/>
        </w:rPr>
        <w:t xml:space="preserve"> requests must be in writing (including emails) giving details of the requester’s contact information and a detailed description of the information which is being sought.   </w:t>
      </w:r>
    </w:p>
    <w:p w:rsidR="00CF7B51" w:rsidRPr="00CF7B51" w:rsidRDefault="00CF7B51" w:rsidP="008212E7">
      <w:pPr>
        <w:spacing w:line="276" w:lineRule="auto"/>
        <w:ind w:left="720"/>
        <w:rPr>
          <w:rFonts w:ascii="Arial" w:hAnsi="Arial" w:cs="Arial"/>
          <w:sz w:val="24"/>
          <w:szCs w:val="24"/>
        </w:rPr>
      </w:pPr>
    </w:p>
    <w:p w:rsidR="008212E7" w:rsidRPr="00CF7B51" w:rsidRDefault="008212E7" w:rsidP="008212E7">
      <w:pPr>
        <w:spacing w:line="276" w:lineRule="auto"/>
        <w:ind w:left="720"/>
        <w:rPr>
          <w:rFonts w:ascii="Arial" w:hAnsi="Arial" w:cs="Arial"/>
          <w:sz w:val="24"/>
          <w:szCs w:val="24"/>
        </w:rPr>
      </w:pPr>
      <w:r w:rsidRPr="00CF7B51">
        <w:rPr>
          <w:rFonts w:ascii="Arial" w:hAnsi="Arial" w:cs="Arial"/>
          <w:sz w:val="24"/>
          <w:szCs w:val="24"/>
        </w:rPr>
        <w:t>Requests under the EIR 2004 do not need to be made in writing.</w:t>
      </w:r>
    </w:p>
    <w:p w:rsidR="00CF7B51" w:rsidRPr="00CF7B51" w:rsidRDefault="00CF7B51" w:rsidP="008212E7">
      <w:pPr>
        <w:spacing w:line="276" w:lineRule="auto"/>
        <w:ind w:left="720"/>
        <w:rPr>
          <w:rFonts w:ascii="Arial" w:hAnsi="Arial" w:cs="Arial"/>
          <w:sz w:val="24"/>
          <w:szCs w:val="24"/>
        </w:rPr>
      </w:pPr>
    </w:p>
    <w:p w:rsidR="00CF7B51" w:rsidRPr="00CF7B51" w:rsidRDefault="008212E7" w:rsidP="008212E7">
      <w:pPr>
        <w:spacing w:line="276" w:lineRule="auto"/>
        <w:ind w:left="720"/>
        <w:rPr>
          <w:rFonts w:ascii="Arial" w:hAnsi="Arial" w:cs="Arial"/>
          <w:sz w:val="24"/>
          <w:szCs w:val="24"/>
        </w:rPr>
      </w:pPr>
      <w:r w:rsidRPr="00CF7B51">
        <w:rPr>
          <w:rFonts w:ascii="Arial" w:hAnsi="Arial" w:cs="Arial"/>
          <w:sz w:val="24"/>
          <w:szCs w:val="24"/>
        </w:rPr>
        <w:t>Requests for information should be sent to</w:t>
      </w:r>
      <w:r w:rsidR="00CF7B51" w:rsidRPr="00CF7B51">
        <w:rPr>
          <w:rFonts w:ascii="Arial" w:hAnsi="Arial" w:cs="Arial"/>
          <w:sz w:val="24"/>
          <w:szCs w:val="24"/>
        </w:rPr>
        <w:t>:</w:t>
      </w:r>
    </w:p>
    <w:p w:rsidR="00CF7B51" w:rsidRPr="00CF7B51" w:rsidRDefault="00CF7B51" w:rsidP="008212E7">
      <w:pPr>
        <w:spacing w:line="276" w:lineRule="auto"/>
        <w:ind w:left="720"/>
        <w:rPr>
          <w:rFonts w:ascii="Arial" w:hAnsi="Arial" w:cs="Arial"/>
          <w:sz w:val="24"/>
          <w:szCs w:val="24"/>
        </w:rPr>
      </w:pPr>
    </w:p>
    <w:p w:rsidR="00CF7B51" w:rsidRPr="00CF7B51" w:rsidRDefault="008212E7" w:rsidP="008212E7">
      <w:pPr>
        <w:spacing w:line="276" w:lineRule="auto"/>
        <w:ind w:left="720"/>
        <w:rPr>
          <w:rFonts w:ascii="Arial" w:hAnsi="Arial" w:cs="Arial"/>
          <w:sz w:val="24"/>
          <w:szCs w:val="24"/>
        </w:rPr>
      </w:pPr>
      <w:r w:rsidRPr="00CF7B51">
        <w:rPr>
          <w:rFonts w:ascii="Arial" w:hAnsi="Arial" w:cs="Arial"/>
          <w:sz w:val="24"/>
          <w:szCs w:val="24"/>
        </w:rPr>
        <w:t>Causeway Coast and Glens District Council</w:t>
      </w:r>
    </w:p>
    <w:p w:rsidR="00CF7B51" w:rsidRPr="00CF7B51" w:rsidRDefault="008212E7" w:rsidP="008212E7">
      <w:pPr>
        <w:spacing w:line="276" w:lineRule="auto"/>
        <w:ind w:left="720"/>
        <w:rPr>
          <w:rFonts w:ascii="Arial" w:hAnsi="Arial" w:cs="Arial"/>
          <w:sz w:val="24"/>
          <w:szCs w:val="24"/>
        </w:rPr>
      </w:pPr>
      <w:r w:rsidRPr="00CF7B51">
        <w:rPr>
          <w:rFonts w:ascii="Arial" w:hAnsi="Arial" w:cs="Arial"/>
          <w:sz w:val="24"/>
          <w:szCs w:val="24"/>
        </w:rPr>
        <w:t>66 Portstewart Road</w:t>
      </w:r>
    </w:p>
    <w:p w:rsidR="00CF7B51" w:rsidRPr="00CF7B51" w:rsidRDefault="008212E7" w:rsidP="008212E7">
      <w:pPr>
        <w:spacing w:line="276" w:lineRule="auto"/>
        <w:ind w:left="720"/>
        <w:rPr>
          <w:rFonts w:ascii="Arial" w:hAnsi="Arial" w:cs="Arial"/>
          <w:sz w:val="24"/>
          <w:szCs w:val="24"/>
        </w:rPr>
      </w:pPr>
      <w:r w:rsidRPr="00CF7B51">
        <w:rPr>
          <w:rFonts w:ascii="Arial" w:hAnsi="Arial" w:cs="Arial"/>
          <w:sz w:val="24"/>
          <w:szCs w:val="24"/>
        </w:rPr>
        <w:t xml:space="preserve">Coleraine </w:t>
      </w:r>
      <w:r w:rsidR="00CF7B51" w:rsidRPr="00CF7B51">
        <w:rPr>
          <w:rFonts w:ascii="Arial" w:hAnsi="Arial" w:cs="Arial"/>
          <w:sz w:val="24"/>
          <w:szCs w:val="24"/>
        </w:rPr>
        <w:t xml:space="preserve">     </w:t>
      </w:r>
      <w:r w:rsidRPr="00CF7B51">
        <w:rPr>
          <w:rFonts w:ascii="Arial" w:hAnsi="Arial" w:cs="Arial"/>
          <w:sz w:val="24"/>
          <w:szCs w:val="24"/>
        </w:rPr>
        <w:t xml:space="preserve">BT52 1EY </w:t>
      </w:r>
      <w:r w:rsidRPr="00CF7B51">
        <w:rPr>
          <w:rFonts w:ascii="Arial" w:hAnsi="Arial" w:cs="Arial"/>
          <w:sz w:val="24"/>
          <w:szCs w:val="24"/>
        </w:rPr>
        <w:br/>
      </w:r>
    </w:p>
    <w:p w:rsidR="008212E7" w:rsidRPr="00CF7B51" w:rsidRDefault="008212E7" w:rsidP="008212E7">
      <w:pPr>
        <w:spacing w:line="276" w:lineRule="auto"/>
        <w:ind w:left="720"/>
        <w:rPr>
          <w:rFonts w:ascii="Arial" w:hAnsi="Arial" w:cs="Arial"/>
          <w:sz w:val="24"/>
          <w:szCs w:val="24"/>
        </w:rPr>
      </w:pPr>
      <w:r w:rsidRPr="00CF7B51">
        <w:rPr>
          <w:rFonts w:ascii="Arial" w:hAnsi="Arial" w:cs="Arial"/>
          <w:sz w:val="24"/>
          <w:szCs w:val="24"/>
        </w:rPr>
        <w:t xml:space="preserve">Tel: 028 7034 7163     Email: </w:t>
      </w:r>
      <w:hyperlink r:id="rId7" w:history="1">
        <w:r w:rsidRPr="00CF7B51">
          <w:rPr>
            <w:rStyle w:val="Hyperlink"/>
            <w:rFonts w:ascii="Arial" w:hAnsi="Arial" w:cs="Arial"/>
            <w:sz w:val="24"/>
            <w:szCs w:val="24"/>
          </w:rPr>
          <w:t>elizabeth.beattie@causewaycoastandglens.gov.uk</w:t>
        </w:r>
      </w:hyperlink>
    </w:p>
    <w:p w:rsidR="008212E7" w:rsidRPr="00CF7B51" w:rsidRDefault="008212E7" w:rsidP="008212E7">
      <w:pPr>
        <w:spacing w:line="276" w:lineRule="auto"/>
        <w:ind w:left="720" w:hanging="720"/>
        <w:rPr>
          <w:rFonts w:ascii="Arial" w:hAnsi="Arial" w:cs="Arial"/>
          <w:b/>
          <w:sz w:val="24"/>
          <w:szCs w:val="24"/>
        </w:rPr>
      </w:pPr>
    </w:p>
    <w:p w:rsidR="008212E7" w:rsidRPr="00CF7B51" w:rsidRDefault="000A4D93" w:rsidP="008212E7">
      <w:pPr>
        <w:spacing w:line="276" w:lineRule="auto"/>
        <w:ind w:left="720" w:hanging="720"/>
        <w:rPr>
          <w:rFonts w:ascii="Arial" w:hAnsi="Arial" w:cs="Arial"/>
          <w:b/>
          <w:sz w:val="24"/>
          <w:szCs w:val="24"/>
        </w:rPr>
      </w:pPr>
      <w:r>
        <w:rPr>
          <w:rFonts w:ascii="Arial" w:hAnsi="Arial" w:cs="Arial"/>
          <w:b/>
          <w:sz w:val="24"/>
          <w:szCs w:val="24"/>
        </w:rPr>
        <w:t>5</w:t>
      </w:r>
      <w:r w:rsidR="00CF7B51" w:rsidRPr="00CF7B51">
        <w:rPr>
          <w:rFonts w:ascii="Arial" w:hAnsi="Arial" w:cs="Arial"/>
          <w:b/>
          <w:sz w:val="24"/>
          <w:szCs w:val="24"/>
        </w:rPr>
        <w:t>.3</w:t>
      </w:r>
      <w:r w:rsidR="008212E7" w:rsidRPr="00CF7B51">
        <w:rPr>
          <w:rFonts w:ascii="Arial" w:hAnsi="Arial" w:cs="Arial"/>
          <w:b/>
          <w:sz w:val="24"/>
          <w:szCs w:val="24"/>
        </w:rPr>
        <w:tab/>
        <w:t>W</w:t>
      </w:r>
      <w:r w:rsidR="00342F8B">
        <w:rPr>
          <w:rFonts w:ascii="Arial" w:hAnsi="Arial" w:cs="Arial"/>
          <w:b/>
          <w:sz w:val="24"/>
          <w:szCs w:val="24"/>
        </w:rPr>
        <w:t>hen Will Information Be Released</w:t>
      </w:r>
    </w:p>
    <w:p w:rsidR="00CF7B51" w:rsidRPr="00CF7B51" w:rsidRDefault="00CF7B51" w:rsidP="008212E7">
      <w:pPr>
        <w:spacing w:line="276" w:lineRule="auto"/>
        <w:ind w:left="720" w:hanging="720"/>
        <w:rPr>
          <w:rFonts w:ascii="Arial" w:hAnsi="Arial" w:cs="Arial"/>
          <w:sz w:val="24"/>
          <w:szCs w:val="24"/>
        </w:rPr>
      </w:pPr>
    </w:p>
    <w:p w:rsidR="008212E7" w:rsidRDefault="008212E7" w:rsidP="008212E7">
      <w:pPr>
        <w:spacing w:line="276" w:lineRule="auto"/>
        <w:ind w:left="720" w:hanging="720"/>
        <w:rPr>
          <w:rFonts w:ascii="Arial" w:hAnsi="Arial" w:cs="Arial"/>
          <w:sz w:val="24"/>
          <w:szCs w:val="24"/>
        </w:rPr>
      </w:pPr>
      <w:r w:rsidRPr="00CF7B51">
        <w:rPr>
          <w:rFonts w:ascii="Arial" w:hAnsi="Arial" w:cs="Arial"/>
          <w:sz w:val="24"/>
          <w:szCs w:val="24"/>
        </w:rPr>
        <w:tab/>
        <w:t xml:space="preserve">Council will respond to requests promptly and in any event, within 20 working days.  If a charge applies or if additional information is required to deal with </w:t>
      </w:r>
      <w:r w:rsidRPr="00CF7B51">
        <w:rPr>
          <w:rFonts w:ascii="Arial" w:hAnsi="Arial" w:cs="Arial"/>
          <w:sz w:val="24"/>
          <w:szCs w:val="24"/>
        </w:rPr>
        <w:lastRenderedPageBreak/>
        <w:t>this request, this may lengthen the response time.  In cases where information is covered by an exemption, but Council is required to apply the public interest test in releasing it, the Council will still endeavour to provide the information, where possible, within the 20 working day target.</w:t>
      </w:r>
    </w:p>
    <w:p w:rsidR="00342F8B" w:rsidRPr="00CF7B51" w:rsidRDefault="00342F8B" w:rsidP="008212E7">
      <w:pPr>
        <w:spacing w:line="276" w:lineRule="auto"/>
        <w:ind w:left="720" w:hanging="720"/>
        <w:rPr>
          <w:rFonts w:ascii="Arial" w:hAnsi="Arial" w:cs="Arial"/>
          <w:sz w:val="24"/>
          <w:szCs w:val="24"/>
        </w:rPr>
      </w:pPr>
    </w:p>
    <w:p w:rsidR="008212E7" w:rsidRPr="00CF7B51" w:rsidRDefault="000A4D93" w:rsidP="008212E7">
      <w:pPr>
        <w:spacing w:line="276" w:lineRule="auto"/>
        <w:ind w:left="720" w:hanging="720"/>
        <w:rPr>
          <w:rFonts w:ascii="Arial" w:hAnsi="Arial" w:cs="Arial"/>
          <w:b/>
          <w:sz w:val="24"/>
          <w:szCs w:val="24"/>
        </w:rPr>
      </w:pPr>
      <w:r>
        <w:rPr>
          <w:rFonts w:ascii="Arial" w:hAnsi="Arial" w:cs="Arial"/>
          <w:b/>
          <w:sz w:val="24"/>
          <w:szCs w:val="24"/>
        </w:rPr>
        <w:t>5</w:t>
      </w:r>
      <w:r w:rsidR="00CF7B51" w:rsidRPr="00CF7B51">
        <w:rPr>
          <w:rFonts w:ascii="Arial" w:hAnsi="Arial" w:cs="Arial"/>
          <w:b/>
          <w:sz w:val="24"/>
          <w:szCs w:val="24"/>
        </w:rPr>
        <w:t>.4</w:t>
      </w:r>
      <w:r w:rsidR="008212E7" w:rsidRPr="00CF7B51">
        <w:rPr>
          <w:rFonts w:ascii="Arial" w:hAnsi="Arial" w:cs="Arial"/>
          <w:b/>
          <w:sz w:val="24"/>
          <w:szCs w:val="24"/>
        </w:rPr>
        <w:tab/>
        <w:t>W</w:t>
      </w:r>
      <w:r w:rsidR="00342F8B">
        <w:rPr>
          <w:rFonts w:ascii="Arial" w:hAnsi="Arial" w:cs="Arial"/>
          <w:b/>
          <w:sz w:val="24"/>
          <w:szCs w:val="24"/>
        </w:rPr>
        <w:t>hen Will There Be a Charge</w:t>
      </w:r>
      <w:r w:rsidR="008212E7" w:rsidRPr="00CF7B51">
        <w:rPr>
          <w:rFonts w:ascii="Arial" w:hAnsi="Arial" w:cs="Arial"/>
          <w:b/>
          <w:sz w:val="24"/>
          <w:szCs w:val="24"/>
        </w:rPr>
        <w:t>?</w:t>
      </w:r>
    </w:p>
    <w:p w:rsidR="00CF7B51" w:rsidRPr="00CF7B51" w:rsidRDefault="00CF7B51" w:rsidP="008212E7">
      <w:pPr>
        <w:spacing w:line="276" w:lineRule="auto"/>
        <w:ind w:left="720" w:hanging="720"/>
        <w:rPr>
          <w:rFonts w:ascii="Arial" w:hAnsi="Arial" w:cs="Arial"/>
          <w:sz w:val="24"/>
          <w:szCs w:val="24"/>
        </w:rPr>
      </w:pPr>
    </w:p>
    <w:p w:rsidR="008212E7" w:rsidRPr="00CF7B51" w:rsidRDefault="008212E7" w:rsidP="00CF7B51">
      <w:pPr>
        <w:spacing w:line="276" w:lineRule="auto"/>
        <w:ind w:left="720"/>
        <w:rPr>
          <w:rFonts w:ascii="Arial" w:hAnsi="Arial" w:cs="Arial"/>
          <w:sz w:val="24"/>
          <w:szCs w:val="24"/>
        </w:rPr>
      </w:pPr>
      <w:r w:rsidRPr="00CF7B51">
        <w:rPr>
          <w:rFonts w:ascii="Arial" w:hAnsi="Arial" w:cs="Arial"/>
          <w:sz w:val="24"/>
          <w:szCs w:val="24"/>
        </w:rPr>
        <w:t xml:space="preserve">The Council believes strongly in openness so we will attempt to keep the cost of information as low as possible.  There is no charge for making a request, the charge will only apply before you are granted access to the records (if applicable).  </w:t>
      </w:r>
    </w:p>
    <w:p w:rsidR="00CF7B51" w:rsidRPr="00CF7B51" w:rsidRDefault="00CF7B51" w:rsidP="008212E7">
      <w:pPr>
        <w:spacing w:line="276" w:lineRule="auto"/>
        <w:ind w:left="720" w:hanging="720"/>
        <w:rPr>
          <w:rFonts w:ascii="Arial" w:hAnsi="Arial" w:cs="Arial"/>
          <w:sz w:val="24"/>
          <w:szCs w:val="24"/>
        </w:rPr>
      </w:pPr>
    </w:p>
    <w:p w:rsidR="008212E7" w:rsidRPr="00CF7B51" w:rsidRDefault="008212E7" w:rsidP="008212E7">
      <w:pPr>
        <w:spacing w:line="276" w:lineRule="auto"/>
        <w:ind w:left="720" w:hanging="720"/>
        <w:rPr>
          <w:rFonts w:ascii="Arial" w:hAnsi="Arial" w:cs="Arial"/>
          <w:sz w:val="24"/>
          <w:szCs w:val="24"/>
        </w:rPr>
      </w:pPr>
      <w:r w:rsidRPr="00CF7B51">
        <w:rPr>
          <w:rFonts w:ascii="Arial" w:hAnsi="Arial" w:cs="Arial"/>
          <w:sz w:val="24"/>
          <w:szCs w:val="24"/>
        </w:rPr>
        <w:tab/>
        <w:t>For information provided in response to specific requests the Council may apply charges as allowed by the legislation.</w:t>
      </w:r>
    </w:p>
    <w:p w:rsidR="00CF7B51" w:rsidRPr="00CF7B51" w:rsidRDefault="00CF7B51" w:rsidP="008212E7">
      <w:pPr>
        <w:spacing w:line="276" w:lineRule="auto"/>
        <w:ind w:left="720" w:hanging="720"/>
        <w:rPr>
          <w:rFonts w:ascii="Arial" w:hAnsi="Arial" w:cs="Arial"/>
          <w:b/>
          <w:sz w:val="24"/>
          <w:szCs w:val="24"/>
        </w:rPr>
      </w:pPr>
    </w:p>
    <w:p w:rsidR="008212E7" w:rsidRDefault="000A4D93" w:rsidP="008212E7">
      <w:pPr>
        <w:spacing w:line="276" w:lineRule="auto"/>
        <w:ind w:left="720" w:hanging="720"/>
        <w:rPr>
          <w:rFonts w:ascii="Arial" w:hAnsi="Arial" w:cs="Arial"/>
          <w:b/>
          <w:sz w:val="24"/>
          <w:szCs w:val="24"/>
        </w:rPr>
      </w:pPr>
      <w:r>
        <w:rPr>
          <w:rFonts w:ascii="Arial" w:hAnsi="Arial" w:cs="Arial"/>
          <w:b/>
          <w:sz w:val="24"/>
          <w:szCs w:val="24"/>
        </w:rPr>
        <w:t>5</w:t>
      </w:r>
      <w:r w:rsidR="00CF7B51" w:rsidRPr="00CF7B51">
        <w:rPr>
          <w:rFonts w:ascii="Arial" w:hAnsi="Arial" w:cs="Arial"/>
          <w:b/>
          <w:sz w:val="24"/>
          <w:szCs w:val="24"/>
        </w:rPr>
        <w:t>.5</w:t>
      </w:r>
      <w:r w:rsidR="008212E7" w:rsidRPr="00CF7B51">
        <w:rPr>
          <w:rFonts w:ascii="Arial" w:hAnsi="Arial" w:cs="Arial"/>
          <w:b/>
          <w:sz w:val="24"/>
          <w:szCs w:val="24"/>
        </w:rPr>
        <w:tab/>
        <w:t>A</w:t>
      </w:r>
      <w:r w:rsidR="00342F8B">
        <w:rPr>
          <w:rFonts w:ascii="Arial" w:hAnsi="Arial" w:cs="Arial"/>
          <w:b/>
          <w:sz w:val="24"/>
          <w:szCs w:val="24"/>
        </w:rPr>
        <w:t>ppeal</w:t>
      </w:r>
    </w:p>
    <w:p w:rsidR="00342F8B" w:rsidRPr="00CF7B51" w:rsidRDefault="00342F8B" w:rsidP="008212E7">
      <w:pPr>
        <w:spacing w:line="276" w:lineRule="auto"/>
        <w:ind w:left="720" w:hanging="720"/>
        <w:rPr>
          <w:rFonts w:ascii="Arial" w:hAnsi="Arial" w:cs="Arial"/>
          <w:b/>
          <w:sz w:val="24"/>
          <w:szCs w:val="24"/>
        </w:rPr>
      </w:pPr>
    </w:p>
    <w:p w:rsidR="008212E7" w:rsidRDefault="008212E7" w:rsidP="008212E7">
      <w:pPr>
        <w:spacing w:line="276" w:lineRule="auto"/>
        <w:ind w:left="720"/>
        <w:rPr>
          <w:rFonts w:ascii="Arial" w:hAnsi="Arial" w:cs="Arial"/>
          <w:sz w:val="24"/>
          <w:szCs w:val="24"/>
        </w:rPr>
      </w:pPr>
      <w:r w:rsidRPr="00CF7B51">
        <w:rPr>
          <w:rFonts w:ascii="Arial" w:hAnsi="Arial" w:cs="Arial"/>
          <w:sz w:val="24"/>
          <w:szCs w:val="24"/>
        </w:rPr>
        <w:t>Those requesting information from Council have rights of review and appeal against decisions to withhold information; about the amount charged, or if they feel the request has been poorly handled.</w:t>
      </w:r>
    </w:p>
    <w:p w:rsidR="00CF7B51" w:rsidRPr="00CF7B51" w:rsidRDefault="00CF7B51" w:rsidP="008212E7">
      <w:pPr>
        <w:spacing w:line="276" w:lineRule="auto"/>
        <w:ind w:left="720"/>
        <w:rPr>
          <w:rFonts w:ascii="Arial" w:hAnsi="Arial" w:cs="Arial"/>
          <w:sz w:val="24"/>
          <w:szCs w:val="24"/>
        </w:rPr>
      </w:pPr>
    </w:p>
    <w:p w:rsidR="00CF7B51" w:rsidRDefault="008212E7" w:rsidP="008212E7">
      <w:pPr>
        <w:tabs>
          <w:tab w:val="left" w:pos="720"/>
        </w:tabs>
        <w:spacing w:line="276" w:lineRule="auto"/>
        <w:ind w:left="720"/>
        <w:rPr>
          <w:rFonts w:ascii="Arial" w:hAnsi="Arial" w:cs="Arial"/>
          <w:sz w:val="24"/>
          <w:szCs w:val="24"/>
        </w:rPr>
      </w:pPr>
      <w:r w:rsidRPr="00CF7B51">
        <w:rPr>
          <w:rFonts w:ascii="Arial" w:hAnsi="Arial" w:cs="Arial"/>
          <w:sz w:val="24"/>
          <w:szCs w:val="24"/>
        </w:rPr>
        <w:t>These rights consist of two review processes. Firstly, by using Council’s internal Complaints procedure, which is available by request from</w:t>
      </w:r>
      <w:r w:rsidR="00CF7B51">
        <w:rPr>
          <w:rFonts w:ascii="Arial" w:hAnsi="Arial" w:cs="Arial"/>
          <w:sz w:val="24"/>
          <w:szCs w:val="24"/>
        </w:rPr>
        <w:t>:</w:t>
      </w:r>
    </w:p>
    <w:p w:rsidR="00CF7B51" w:rsidRDefault="00CF7B51" w:rsidP="008212E7">
      <w:pPr>
        <w:tabs>
          <w:tab w:val="left" w:pos="720"/>
        </w:tabs>
        <w:spacing w:line="276" w:lineRule="auto"/>
        <w:ind w:left="720"/>
        <w:rPr>
          <w:rFonts w:ascii="Arial" w:hAnsi="Arial" w:cs="Arial"/>
          <w:sz w:val="24"/>
          <w:szCs w:val="24"/>
        </w:rPr>
      </w:pPr>
    </w:p>
    <w:p w:rsidR="00CF7B51" w:rsidRDefault="008212E7" w:rsidP="008212E7">
      <w:pPr>
        <w:tabs>
          <w:tab w:val="left" w:pos="720"/>
        </w:tabs>
        <w:spacing w:line="276" w:lineRule="auto"/>
        <w:ind w:left="720"/>
        <w:rPr>
          <w:rFonts w:ascii="Arial" w:hAnsi="Arial" w:cs="Arial"/>
          <w:sz w:val="24"/>
          <w:szCs w:val="24"/>
        </w:rPr>
      </w:pPr>
      <w:r w:rsidRPr="00CF7B51">
        <w:rPr>
          <w:rFonts w:ascii="Arial" w:hAnsi="Arial" w:cs="Arial"/>
          <w:sz w:val="24"/>
          <w:szCs w:val="24"/>
        </w:rPr>
        <w:t>Head of Policy</w:t>
      </w:r>
    </w:p>
    <w:p w:rsidR="00CF7B51" w:rsidRDefault="008212E7" w:rsidP="008212E7">
      <w:pPr>
        <w:tabs>
          <w:tab w:val="left" w:pos="720"/>
        </w:tabs>
        <w:spacing w:line="276" w:lineRule="auto"/>
        <w:ind w:left="720"/>
        <w:rPr>
          <w:rFonts w:ascii="Arial" w:hAnsi="Arial" w:cs="Arial"/>
          <w:sz w:val="24"/>
          <w:szCs w:val="24"/>
        </w:rPr>
      </w:pPr>
      <w:r w:rsidRPr="00CF7B51">
        <w:rPr>
          <w:rFonts w:ascii="Arial" w:hAnsi="Arial" w:cs="Arial"/>
          <w:sz w:val="24"/>
          <w:szCs w:val="24"/>
        </w:rPr>
        <w:t>Causeway Coast and Glens District Council</w:t>
      </w:r>
    </w:p>
    <w:p w:rsidR="00CF7B51" w:rsidRDefault="008212E7" w:rsidP="008212E7">
      <w:pPr>
        <w:tabs>
          <w:tab w:val="left" w:pos="720"/>
        </w:tabs>
        <w:spacing w:line="276" w:lineRule="auto"/>
        <w:ind w:left="720"/>
        <w:rPr>
          <w:rFonts w:ascii="Arial" w:hAnsi="Arial" w:cs="Arial"/>
          <w:sz w:val="24"/>
          <w:szCs w:val="24"/>
        </w:rPr>
      </w:pPr>
      <w:r w:rsidRPr="00CF7B51">
        <w:rPr>
          <w:rFonts w:ascii="Arial" w:hAnsi="Arial" w:cs="Arial"/>
          <w:sz w:val="24"/>
          <w:szCs w:val="24"/>
        </w:rPr>
        <w:t>66 Portstewart Road</w:t>
      </w:r>
    </w:p>
    <w:p w:rsidR="000A4D93" w:rsidRDefault="008212E7" w:rsidP="008212E7">
      <w:pPr>
        <w:tabs>
          <w:tab w:val="left" w:pos="720"/>
        </w:tabs>
        <w:spacing w:line="276" w:lineRule="auto"/>
        <w:ind w:left="720"/>
        <w:rPr>
          <w:rFonts w:ascii="Arial" w:hAnsi="Arial" w:cs="Arial"/>
          <w:sz w:val="24"/>
          <w:szCs w:val="24"/>
        </w:rPr>
      </w:pPr>
      <w:r w:rsidRPr="00CF7B51">
        <w:rPr>
          <w:rFonts w:ascii="Arial" w:hAnsi="Arial" w:cs="Arial"/>
          <w:sz w:val="24"/>
          <w:szCs w:val="24"/>
        </w:rPr>
        <w:t>Coleraine</w:t>
      </w:r>
    </w:p>
    <w:p w:rsidR="000A4D93" w:rsidRDefault="008212E7" w:rsidP="008212E7">
      <w:pPr>
        <w:tabs>
          <w:tab w:val="left" w:pos="720"/>
        </w:tabs>
        <w:spacing w:line="276" w:lineRule="auto"/>
        <w:ind w:left="720"/>
        <w:rPr>
          <w:rFonts w:ascii="Arial" w:hAnsi="Arial" w:cs="Arial"/>
          <w:sz w:val="24"/>
          <w:szCs w:val="24"/>
        </w:rPr>
      </w:pPr>
      <w:r w:rsidRPr="00CF7B51">
        <w:rPr>
          <w:rFonts w:ascii="Arial" w:hAnsi="Arial" w:cs="Arial"/>
          <w:sz w:val="24"/>
          <w:szCs w:val="24"/>
        </w:rPr>
        <w:t xml:space="preserve">BT52 1EY </w:t>
      </w:r>
      <w:r w:rsidRPr="00CF7B51">
        <w:rPr>
          <w:rFonts w:ascii="Arial" w:hAnsi="Arial" w:cs="Arial"/>
          <w:sz w:val="24"/>
          <w:szCs w:val="24"/>
        </w:rPr>
        <w:br/>
      </w:r>
    </w:p>
    <w:p w:rsidR="00CF7B51" w:rsidRDefault="008212E7" w:rsidP="008212E7">
      <w:pPr>
        <w:tabs>
          <w:tab w:val="left" w:pos="720"/>
        </w:tabs>
        <w:spacing w:line="276" w:lineRule="auto"/>
        <w:ind w:left="720"/>
        <w:rPr>
          <w:rFonts w:ascii="Arial" w:hAnsi="Arial" w:cs="Arial"/>
          <w:sz w:val="24"/>
          <w:szCs w:val="24"/>
        </w:rPr>
      </w:pPr>
      <w:r w:rsidRPr="00CF7B51">
        <w:rPr>
          <w:rFonts w:ascii="Arial" w:hAnsi="Arial" w:cs="Arial"/>
          <w:sz w:val="24"/>
          <w:szCs w:val="24"/>
        </w:rPr>
        <w:t xml:space="preserve">Tel: 028 7034 7163     Email: </w:t>
      </w:r>
      <w:hyperlink r:id="rId8" w:history="1">
        <w:r w:rsidRPr="00CF7B51">
          <w:rPr>
            <w:rStyle w:val="Hyperlink"/>
            <w:rFonts w:ascii="Arial" w:hAnsi="Arial" w:cs="Arial"/>
            <w:sz w:val="24"/>
            <w:szCs w:val="24"/>
          </w:rPr>
          <w:t>elizabeth.beattie@causewaycoastandglens.gov.uk</w:t>
        </w:r>
      </w:hyperlink>
      <w:r w:rsidRPr="00CF7B51">
        <w:rPr>
          <w:rFonts w:ascii="Arial" w:hAnsi="Arial" w:cs="Arial"/>
          <w:sz w:val="24"/>
          <w:szCs w:val="24"/>
        </w:rPr>
        <w:br/>
      </w:r>
    </w:p>
    <w:p w:rsidR="00A766E1" w:rsidRDefault="00A766E1" w:rsidP="00A766E1">
      <w:pPr>
        <w:spacing w:after="120"/>
        <w:ind w:left="720"/>
        <w:rPr>
          <w:rFonts w:ascii="Arial" w:hAnsi="Arial" w:cs="Arial"/>
          <w:sz w:val="24"/>
          <w:szCs w:val="24"/>
        </w:rPr>
      </w:pPr>
      <w:r>
        <w:rPr>
          <w:rFonts w:ascii="Arial" w:hAnsi="Arial" w:cs="Arial"/>
          <w:sz w:val="24"/>
          <w:szCs w:val="24"/>
        </w:rPr>
        <w:t>(Appendix II outlines the Environmental Information Regulations 2004 Internal Review Process.)</w:t>
      </w:r>
    </w:p>
    <w:p w:rsidR="00CF7B51" w:rsidRDefault="008212E7" w:rsidP="008212E7">
      <w:pPr>
        <w:tabs>
          <w:tab w:val="left" w:pos="720"/>
        </w:tabs>
        <w:spacing w:line="276" w:lineRule="auto"/>
        <w:ind w:left="720"/>
        <w:rPr>
          <w:rFonts w:ascii="Arial" w:hAnsi="Arial" w:cs="Arial"/>
          <w:sz w:val="24"/>
          <w:szCs w:val="24"/>
        </w:rPr>
      </w:pPr>
      <w:r w:rsidRPr="00CF7B51">
        <w:rPr>
          <w:rFonts w:ascii="Arial" w:hAnsi="Arial" w:cs="Arial"/>
          <w:sz w:val="24"/>
          <w:szCs w:val="24"/>
        </w:rPr>
        <w:t>Secondly, by appealing directly to</w:t>
      </w:r>
      <w:r w:rsidR="00CF7B51">
        <w:rPr>
          <w:rFonts w:ascii="Arial" w:hAnsi="Arial" w:cs="Arial"/>
          <w:sz w:val="24"/>
          <w:szCs w:val="24"/>
        </w:rPr>
        <w:t>:</w:t>
      </w:r>
    </w:p>
    <w:p w:rsidR="00CF7B51" w:rsidRDefault="00CF7B51" w:rsidP="008212E7">
      <w:pPr>
        <w:tabs>
          <w:tab w:val="left" w:pos="720"/>
        </w:tabs>
        <w:spacing w:line="276" w:lineRule="auto"/>
        <w:ind w:left="720"/>
        <w:rPr>
          <w:rFonts w:ascii="Arial" w:hAnsi="Arial" w:cs="Arial"/>
          <w:sz w:val="24"/>
          <w:szCs w:val="24"/>
        </w:rPr>
      </w:pPr>
    </w:p>
    <w:p w:rsidR="00CF7B51" w:rsidRDefault="008212E7" w:rsidP="008212E7">
      <w:pPr>
        <w:tabs>
          <w:tab w:val="left" w:pos="720"/>
        </w:tabs>
        <w:spacing w:line="276" w:lineRule="auto"/>
        <w:ind w:left="720"/>
        <w:rPr>
          <w:rFonts w:ascii="Arial" w:hAnsi="Arial" w:cs="Arial"/>
          <w:color w:val="333333"/>
          <w:sz w:val="24"/>
          <w:szCs w:val="24"/>
          <w:lang w:val="en"/>
        </w:rPr>
      </w:pPr>
      <w:r w:rsidRPr="00CF7B51">
        <w:rPr>
          <w:rFonts w:ascii="Arial" w:hAnsi="Arial" w:cs="Arial"/>
          <w:color w:val="333333"/>
          <w:sz w:val="24"/>
          <w:szCs w:val="24"/>
          <w:lang w:val="en"/>
        </w:rPr>
        <w:t>The Information Commissioner’s Office – Northern Ireland</w:t>
      </w:r>
    </w:p>
    <w:p w:rsidR="00CF7B51" w:rsidRDefault="008212E7" w:rsidP="008212E7">
      <w:pPr>
        <w:tabs>
          <w:tab w:val="left" w:pos="720"/>
        </w:tabs>
        <w:spacing w:line="276" w:lineRule="auto"/>
        <w:ind w:left="720"/>
        <w:rPr>
          <w:rFonts w:ascii="Arial" w:hAnsi="Arial" w:cs="Arial"/>
          <w:color w:val="333333"/>
          <w:sz w:val="24"/>
          <w:szCs w:val="24"/>
          <w:lang w:val="en"/>
        </w:rPr>
      </w:pPr>
      <w:r w:rsidRPr="00CF7B51">
        <w:rPr>
          <w:rFonts w:ascii="Arial" w:hAnsi="Arial" w:cs="Arial"/>
          <w:color w:val="333333"/>
          <w:sz w:val="24"/>
          <w:szCs w:val="24"/>
          <w:lang w:val="en"/>
        </w:rPr>
        <w:t>3rd Floor, 14 Cromac Place</w:t>
      </w:r>
    </w:p>
    <w:p w:rsidR="00CF7B51" w:rsidRDefault="008212E7" w:rsidP="008212E7">
      <w:pPr>
        <w:tabs>
          <w:tab w:val="left" w:pos="720"/>
        </w:tabs>
        <w:spacing w:line="276" w:lineRule="auto"/>
        <w:ind w:left="720"/>
        <w:rPr>
          <w:rFonts w:ascii="Arial" w:hAnsi="Arial" w:cs="Arial"/>
          <w:color w:val="333333"/>
          <w:sz w:val="24"/>
          <w:szCs w:val="24"/>
          <w:lang w:val="en"/>
        </w:rPr>
      </w:pPr>
      <w:r w:rsidRPr="00CF7B51">
        <w:rPr>
          <w:rFonts w:ascii="Arial" w:hAnsi="Arial" w:cs="Arial"/>
          <w:color w:val="333333"/>
          <w:sz w:val="24"/>
          <w:szCs w:val="24"/>
          <w:lang w:val="en"/>
        </w:rPr>
        <w:t>Belfast, BT7 2JB</w:t>
      </w:r>
    </w:p>
    <w:p w:rsidR="00CF7B51" w:rsidRDefault="00CF7B51" w:rsidP="008212E7">
      <w:pPr>
        <w:tabs>
          <w:tab w:val="left" w:pos="720"/>
        </w:tabs>
        <w:spacing w:line="276" w:lineRule="auto"/>
        <w:ind w:left="720"/>
        <w:rPr>
          <w:rFonts w:ascii="Arial" w:hAnsi="Arial" w:cs="Arial"/>
          <w:color w:val="333333"/>
          <w:sz w:val="24"/>
          <w:szCs w:val="24"/>
          <w:lang w:val="en"/>
        </w:rPr>
      </w:pPr>
    </w:p>
    <w:p w:rsidR="00CF7B51" w:rsidRDefault="008212E7" w:rsidP="008212E7">
      <w:pPr>
        <w:tabs>
          <w:tab w:val="left" w:pos="720"/>
        </w:tabs>
        <w:spacing w:line="276" w:lineRule="auto"/>
        <w:ind w:left="720"/>
        <w:rPr>
          <w:rFonts w:ascii="Arial" w:hAnsi="Arial" w:cs="Arial"/>
          <w:sz w:val="24"/>
          <w:szCs w:val="24"/>
        </w:rPr>
      </w:pPr>
      <w:r w:rsidRPr="00CF7B51">
        <w:rPr>
          <w:rFonts w:ascii="Arial" w:hAnsi="Arial" w:cs="Arial"/>
          <w:color w:val="333333"/>
          <w:sz w:val="24"/>
          <w:szCs w:val="24"/>
          <w:lang w:val="en"/>
        </w:rPr>
        <w:t xml:space="preserve">Telephone: 028 9027 8757 Email: </w:t>
      </w:r>
      <w:hyperlink r:id="rId9" w:history="1">
        <w:r w:rsidRPr="00CF7B51">
          <w:rPr>
            <w:rStyle w:val="Hyperlink"/>
            <w:rFonts w:ascii="Arial" w:hAnsi="Arial" w:cs="Arial"/>
            <w:sz w:val="24"/>
            <w:szCs w:val="24"/>
            <w:lang w:val="en"/>
          </w:rPr>
          <w:t>ni@ico.org.uk</w:t>
        </w:r>
      </w:hyperlink>
      <w:r w:rsidRPr="00CF7B51">
        <w:rPr>
          <w:rFonts w:ascii="Arial" w:hAnsi="Arial" w:cs="Arial"/>
          <w:sz w:val="24"/>
          <w:szCs w:val="24"/>
        </w:rPr>
        <w:t>.</w:t>
      </w:r>
    </w:p>
    <w:p w:rsidR="00CF7B51" w:rsidRDefault="00CF7B51" w:rsidP="008212E7">
      <w:pPr>
        <w:tabs>
          <w:tab w:val="left" w:pos="720"/>
        </w:tabs>
        <w:spacing w:line="276" w:lineRule="auto"/>
        <w:ind w:left="720"/>
        <w:rPr>
          <w:rFonts w:ascii="Arial" w:hAnsi="Arial" w:cs="Arial"/>
          <w:sz w:val="24"/>
          <w:szCs w:val="24"/>
        </w:rPr>
      </w:pPr>
    </w:p>
    <w:p w:rsidR="008212E7" w:rsidRDefault="008212E7" w:rsidP="008212E7">
      <w:pPr>
        <w:tabs>
          <w:tab w:val="left" w:pos="720"/>
        </w:tabs>
        <w:spacing w:line="276" w:lineRule="auto"/>
        <w:ind w:left="720"/>
        <w:rPr>
          <w:rFonts w:ascii="Arial" w:hAnsi="Arial" w:cs="Arial"/>
          <w:sz w:val="24"/>
          <w:szCs w:val="24"/>
        </w:rPr>
      </w:pPr>
      <w:r w:rsidRPr="00CF7B51">
        <w:rPr>
          <w:rFonts w:ascii="Arial" w:hAnsi="Arial" w:cs="Arial"/>
          <w:sz w:val="24"/>
          <w:szCs w:val="24"/>
        </w:rPr>
        <w:lastRenderedPageBreak/>
        <w:t>The Information Commissioner expects that the internal complaints procedure is completed before an appeal is made.</w:t>
      </w:r>
    </w:p>
    <w:p w:rsidR="00A766E1" w:rsidRPr="00CF7B51" w:rsidRDefault="00A766E1" w:rsidP="008212E7">
      <w:pPr>
        <w:tabs>
          <w:tab w:val="left" w:pos="720"/>
        </w:tabs>
        <w:spacing w:line="276" w:lineRule="auto"/>
        <w:ind w:left="720"/>
        <w:rPr>
          <w:rFonts w:ascii="Arial" w:hAnsi="Arial" w:cs="Arial"/>
          <w:sz w:val="24"/>
          <w:szCs w:val="24"/>
        </w:rPr>
      </w:pPr>
    </w:p>
    <w:p w:rsidR="008212E7" w:rsidRDefault="000A4D93" w:rsidP="008212E7">
      <w:pPr>
        <w:jc w:val="both"/>
        <w:rPr>
          <w:rFonts w:ascii="Arial" w:hAnsi="Arial" w:cs="Arial"/>
          <w:b/>
          <w:sz w:val="24"/>
          <w:szCs w:val="24"/>
        </w:rPr>
      </w:pPr>
      <w:r>
        <w:rPr>
          <w:rFonts w:ascii="Arial" w:hAnsi="Arial" w:cs="Arial"/>
          <w:b/>
          <w:sz w:val="24"/>
          <w:szCs w:val="24"/>
        </w:rPr>
        <w:t>6</w:t>
      </w:r>
      <w:r w:rsidR="008212E7">
        <w:rPr>
          <w:rFonts w:ascii="Arial" w:hAnsi="Arial" w:cs="Arial"/>
          <w:b/>
          <w:sz w:val="24"/>
          <w:szCs w:val="24"/>
        </w:rPr>
        <w:t>.</w:t>
      </w:r>
      <w:r w:rsidR="008212E7">
        <w:rPr>
          <w:rFonts w:ascii="Arial" w:hAnsi="Arial" w:cs="Arial"/>
          <w:b/>
          <w:sz w:val="24"/>
          <w:szCs w:val="24"/>
        </w:rPr>
        <w:tab/>
      </w:r>
      <w:r w:rsidR="008212E7" w:rsidRPr="000A4D93">
        <w:rPr>
          <w:rFonts w:ascii="Arial" w:hAnsi="Arial" w:cs="Arial"/>
          <w:b/>
          <w:caps/>
          <w:sz w:val="24"/>
          <w:szCs w:val="24"/>
        </w:rPr>
        <w:t>E</w:t>
      </w:r>
      <w:r w:rsidR="00342F8B" w:rsidRPr="000A4D93">
        <w:rPr>
          <w:rFonts w:ascii="Arial" w:hAnsi="Arial" w:cs="Arial"/>
          <w:b/>
          <w:caps/>
          <w:sz w:val="24"/>
          <w:szCs w:val="24"/>
        </w:rPr>
        <w:t>valuation and Review of the Policy</w:t>
      </w:r>
    </w:p>
    <w:p w:rsidR="008212E7" w:rsidRDefault="008212E7" w:rsidP="008212E7">
      <w:pPr>
        <w:jc w:val="both"/>
        <w:rPr>
          <w:rFonts w:ascii="Arial" w:hAnsi="Arial" w:cs="Arial"/>
          <w:sz w:val="24"/>
          <w:szCs w:val="24"/>
        </w:rPr>
      </w:pPr>
    </w:p>
    <w:p w:rsidR="00CF7B51" w:rsidRDefault="00CF7B51" w:rsidP="00CF7B51">
      <w:pPr>
        <w:spacing w:line="276" w:lineRule="auto"/>
        <w:ind w:left="720"/>
        <w:jc w:val="both"/>
        <w:rPr>
          <w:rFonts w:ascii="Arial" w:hAnsi="Arial" w:cs="Arial"/>
          <w:sz w:val="24"/>
          <w:szCs w:val="24"/>
        </w:rPr>
      </w:pPr>
      <w:r w:rsidRPr="00CF7B51">
        <w:rPr>
          <w:rFonts w:ascii="Arial" w:hAnsi="Arial" w:cs="Arial"/>
          <w:sz w:val="24"/>
          <w:szCs w:val="24"/>
        </w:rPr>
        <w:t>This Freedom of Information Policy and Procedure will be reviewed on an annual basis by the Chief Executive and Senior Management Team and, as part of this review, an evaluation will be conducted on the effectiveness of the policy and procedures in relation to receiving, handling, assessing and resolving complaints received by the Council.</w:t>
      </w:r>
    </w:p>
    <w:p w:rsidR="000A4D93" w:rsidRDefault="000A4D93" w:rsidP="008212E7">
      <w:pPr>
        <w:jc w:val="both"/>
        <w:rPr>
          <w:rFonts w:ascii="Arial" w:hAnsi="Arial" w:cs="Arial"/>
          <w:b/>
          <w:sz w:val="24"/>
          <w:szCs w:val="24"/>
        </w:rPr>
      </w:pPr>
    </w:p>
    <w:p w:rsidR="008212E7" w:rsidRDefault="000A4D93" w:rsidP="008212E7">
      <w:pPr>
        <w:jc w:val="both"/>
        <w:rPr>
          <w:rFonts w:ascii="Arial" w:hAnsi="Arial" w:cs="Arial"/>
          <w:b/>
          <w:sz w:val="24"/>
          <w:szCs w:val="24"/>
        </w:rPr>
      </w:pPr>
      <w:r>
        <w:rPr>
          <w:rFonts w:ascii="Arial" w:hAnsi="Arial" w:cs="Arial"/>
          <w:b/>
          <w:sz w:val="24"/>
          <w:szCs w:val="24"/>
        </w:rPr>
        <w:t>7</w:t>
      </w:r>
      <w:r w:rsidR="008212E7">
        <w:rPr>
          <w:rFonts w:ascii="Arial" w:hAnsi="Arial" w:cs="Arial"/>
          <w:b/>
          <w:sz w:val="24"/>
          <w:szCs w:val="24"/>
        </w:rPr>
        <w:t>.</w:t>
      </w:r>
      <w:r w:rsidR="008212E7">
        <w:rPr>
          <w:rFonts w:ascii="Arial" w:hAnsi="Arial" w:cs="Arial"/>
          <w:b/>
          <w:sz w:val="24"/>
          <w:szCs w:val="24"/>
        </w:rPr>
        <w:tab/>
      </w:r>
      <w:r w:rsidR="008212E7" w:rsidRPr="000A4D93">
        <w:rPr>
          <w:rFonts w:ascii="Arial" w:hAnsi="Arial" w:cs="Arial"/>
          <w:b/>
          <w:caps/>
          <w:sz w:val="24"/>
          <w:szCs w:val="24"/>
        </w:rPr>
        <w:t>S</w:t>
      </w:r>
      <w:r w:rsidR="00342F8B" w:rsidRPr="000A4D93">
        <w:rPr>
          <w:rFonts w:ascii="Arial" w:hAnsi="Arial" w:cs="Arial"/>
          <w:b/>
          <w:caps/>
          <w:sz w:val="24"/>
          <w:szCs w:val="24"/>
        </w:rPr>
        <w:t>ection 75 Equality and Good Relations</w:t>
      </w:r>
    </w:p>
    <w:p w:rsidR="008212E7" w:rsidRDefault="008212E7" w:rsidP="008212E7">
      <w:pPr>
        <w:jc w:val="both"/>
        <w:rPr>
          <w:rFonts w:ascii="Arial" w:hAnsi="Arial" w:cs="Arial"/>
          <w:sz w:val="24"/>
          <w:szCs w:val="24"/>
        </w:rPr>
      </w:pPr>
    </w:p>
    <w:p w:rsidR="008212E7" w:rsidRDefault="008212E7" w:rsidP="008212E7">
      <w:pPr>
        <w:ind w:left="720"/>
        <w:jc w:val="both"/>
        <w:rPr>
          <w:rFonts w:ascii="Arial" w:hAnsi="Arial" w:cs="Arial"/>
          <w:sz w:val="24"/>
          <w:szCs w:val="24"/>
        </w:rPr>
      </w:pPr>
      <w:r>
        <w:rPr>
          <w:rFonts w:ascii="Arial" w:hAnsi="Arial" w:cs="Arial"/>
          <w:sz w:val="24"/>
          <w:szCs w:val="24"/>
        </w:rPr>
        <w:t>Causeway Coast and Glens Council is fully committed to meeting its obligations in relation to Equality and Good Relations under Section 75 of the Northern Ireland Act.  In this regard this policy will be screened using Section 75 guidelines and will be subject to an Equality Impact Assessment if found necessary as a result of the screening process.</w:t>
      </w:r>
    </w:p>
    <w:p w:rsidR="008212E7" w:rsidRDefault="008212E7" w:rsidP="008212E7">
      <w:pPr>
        <w:jc w:val="both"/>
        <w:rPr>
          <w:rFonts w:ascii="Arial" w:hAnsi="Arial" w:cs="Arial"/>
          <w:sz w:val="24"/>
          <w:szCs w:val="24"/>
        </w:rPr>
      </w:pPr>
    </w:p>
    <w:p w:rsidR="008212E7" w:rsidRDefault="000A4D93" w:rsidP="008212E7">
      <w:pPr>
        <w:jc w:val="both"/>
        <w:rPr>
          <w:rFonts w:ascii="Arial" w:hAnsi="Arial" w:cs="Arial"/>
          <w:b/>
          <w:sz w:val="24"/>
          <w:szCs w:val="24"/>
        </w:rPr>
      </w:pPr>
      <w:r>
        <w:rPr>
          <w:rFonts w:ascii="Arial" w:hAnsi="Arial" w:cs="Arial"/>
          <w:b/>
          <w:sz w:val="24"/>
          <w:szCs w:val="24"/>
        </w:rPr>
        <w:t>8</w:t>
      </w:r>
      <w:r w:rsidR="008212E7">
        <w:rPr>
          <w:rFonts w:ascii="Arial" w:hAnsi="Arial" w:cs="Arial"/>
          <w:b/>
          <w:sz w:val="24"/>
          <w:szCs w:val="24"/>
        </w:rPr>
        <w:t>.</w:t>
      </w:r>
      <w:r w:rsidR="008212E7">
        <w:rPr>
          <w:rFonts w:ascii="Arial" w:hAnsi="Arial" w:cs="Arial"/>
          <w:b/>
          <w:sz w:val="24"/>
          <w:szCs w:val="24"/>
        </w:rPr>
        <w:tab/>
      </w:r>
      <w:r w:rsidR="008212E7" w:rsidRPr="000A4D93">
        <w:rPr>
          <w:rFonts w:ascii="Arial" w:hAnsi="Arial" w:cs="Arial"/>
          <w:b/>
          <w:caps/>
          <w:sz w:val="24"/>
          <w:szCs w:val="24"/>
        </w:rPr>
        <w:t>C</w:t>
      </w:r>
      <w:r w:rsidR="00342F8B" w:rsidRPr="000A4D93">
        <w:rPr>
          <w:rFonts w:ascii="Arial" w:hAnsi="Arial" w:cs="Arial"/>
          <w:b/>
          <w:caps/>
          <w:sz w:val="24"/>
          <w:szCs w:val="24"/>
        </w:rPr>
        <w:t>ontact Details</w:t>
      </w:r>
    </w:p>
    <w:p w:rsidR="008212E7" w:rsidRDefault="008212E7" w:rsidP="008212E7">
      <w:pPr>
        <w:jc w:val="both"/>
        <w:rPr>
          <w:rFonts w:ascii="Arial" w:hAnsi="Arial" w:cs="Arial"/>
          <w:sz w:val="24"/>
          <w:szCs w:val="24"/>
        </w:rPr>
      </w:pPr>
    </w:p>
    <w:p w:rsidR="008212E7" w:rsidRDefault="008212E7" w:rsidP="008212E7">
      <w:pPr>
        <w:ind w:left="720"/>
        <w:jc w:val="both"/>
        <w:rPr>
          <w:rFonts w:ascii="Arial" w:hAnsi="Arial" w:cs="Arial"/>
          <w:sz w:val="24"/>
          <w:szCs w:val="24"/>
        </w:rPr>
      </w:pPr>
      <w:r>
        <w:rPr>
          <w:rFonts w:ascii="Arial" w:hAnsi="Arial" w:cs="Arial"/>
          <w:sz w:val="24"/>
          <w:szCs w:val="24"/>
        </w:rPr>
        <w:t>Any issues or queries relating to this policy should be addressed to:</w:t>
      </w:r>
    </w:p>
    <w:p w:rsidR="008212E7" w:rsidRDefault="008212E7" w:rsidP="008212E7">
      <w:pPr>
        <w:ind w:left="720"/>
        <w:jc w:val="both"/>
        <w:rPr>
          <w:rFonts w:ascii="Arial" w:hAnsi="Arial" w:cs="Arial"/>
          <w:sz w:val="24"/>
          <w:szCs w:val="24"/>
        </w:rPr>
      </w:pPr>
    </w:p>
    <w:p w:rsidR="00CF7B51" w:rsidRDefault="00CF7B51" w:rsidP="00CF7B51">
      <w:pPr>
        <w:spacing w:line="276" w:lineRule="auto"/>
        <w:ind w:left="720"/>
        <w:rPr>
          <w:rFonts w:ascii="Arial" w:hAnsi="Arial" w:cs="Arial"/>
          <w:sz w:val="24"/>
          <w:szCs w:val="24"/>
        </w:rPr>
      </w:pPr>
      <w:r w:rsidRPr="00CF7B51">
        <w:rPr>
          <w:rFonts w:ascii="Arial" w:hAnsi="Arial" w:cs="Arial"/>
          <w:sz w:val="24"/>
          <w:szCs w:val="24"/>
        </w:rPr>
        <w:t>Head of Policy</w:t>
      </w:r>
      <w:r w:rsidRPr="00CF7B51">
        <w:rPr>
          <w:rFonts w:ascii="Arial" w:hAnsi="Arial" w:cs="Arial"/>
          <w:sz w:val="24"/>
          <w:szCs w:val="24"/>
        </w:rPr>
        <w:br/>
        <w:t>Causeway Coast and Glens District Council</w:t>
      </w:r>
      <w:r w:rsidRPr="00CF7B51">
        <w:rPr>
          <w:rFonts w:ascii="Arial" w:hAnsi="Arial" w:cs="Arial"/>
          <w:sz w:val="24"/>
          <w:szCs w:val="24"/>
        </w:rPr>
        <w:br/>
        <w:t>c/o Coleraine Borough Council</w:t>
      </w:r>
      <w:r w:rsidRPr="00CF7B51">
        <w:rPr>
          <w:rFonts w:ascii="Arial" w:hAnsi="Arial" w:cs="Arial"/>
          <w:sz w:val="24"/>
          <w:szCs w:val="24"/>
        </w:rPr>
        <w:br/>
        <w:t>66 Portstewart Road</w:t>
      </w:r>
      <w:r w:rsidRPr="00CF7B51">
        <w:rPr>
          <w:rFonts w:ascii="Arial" w:hAnsi="Arial" w:cs="Arial"/>
          <w:sz w:val="24"/>
          <w:szCs w:val="24"/>
        </w:rPr>
        <w:br/>
        <w:t>Coleraine</w:t>
      </w:r>
      <w:r>
        <w:rPr>
          <w:rFonts w:ascii="Arial" w:hAnsi="Arial" w:cs="Arial"/>
          <w:sz w:val="24"/>
          <w:szCs w:val="24"/>
        </w:rPr>
        <w:t xml:space="preserve">         </w:t>
      </w:r>
      <w:r w:rsidRPr="00CF7B51">
        <w:rPr>
          <w:rFonts w:ascii="Arial" w:hAnsi="Arial" w:cs="Arial"/>
          <w:sz w:val="24"/>
          <w:szCs w:val="24"/>
        </w:rPr>
        <w:t>BT52 1EY</w:t>
      </w:r>
      <w:r w:rsidRPr="00CF7B51">
        <w:rPr>
          <w:rFonts w:ascii="Arial" w:hAnsi="Arial" w:cs="Arial"/>
          <w:sz w:val="24"/>
          <w:szCs w:val="24"/>
        </w:rPr>
        <w:br/>
      </w:r>
    </w:p>
    <w:p w:rsidR="00CF7B51" w:rsidRPr="00CF7B51" w:rsidRDefault="00CF7B51" w:rsidP="00CF7B51">
      <w:pPr>
        <w:spacing w:line="276" w:lineRule="auto"/>
        <w:ind w:left="720"/>
        <w:rPr>
          <w:rFonts w:ascii="Arial" w:hAnsi="Arial" w:cs="Arial"/>
          <w:sz w:val="24"/>
          <w:szCs w:val="24"/>
        </w:rPr>
      </w:pPr>
      <w:r w:rsidRPr="00CF7B51">
        <w:rPr>
          <w:rFonts w:ascii="Arial" w:hAnsi="Arial" w:cs="Arial"/>
          <w:sz w:val="24"/>
          <w:szCs w:val="24"/>
        </w:rPr>
        <w:t xml:space="preserve">Tel: </w:t>
      </w:r>
      <w:r w:rsidRPr="00CF7B51">
        <w:rPr>
          <w:rFonts w:ascii="Arial" w:hAnsi="Arial" w:cs="Arial"/>
          <w:sz w:val="24"/>
          <w:szCs w:val="24"/>
        </w:rPr>
        <w:tab/>
      </w:r>
      <w:r w:rsidRPr="00CF7B51">
        <w:rPr>
          <w:rFonts w:ascii="Arial" w:hAnsi="Arial" w:cs="Arial"/>
          <w:sz w:val="24"/>
          <w:szCs w:val="24"/>
        </w:rPr>
        <w:tab/>
        <w:t>028 7034 7163</w:t>
      </w:r>
      <w:r w:rsidRPr="00CF7B51">
        <w:rPr>
          <w:rFonts w:ascii="Arial" w:hAnsi="Arial" w:cs="Arial"/>
          <w:sz w:val="24"/>
          <w:szCs w:val="24"/>
        </w:rPr>
        <w:br/>
        <w:t xml:space="preserve">E-Mail:  </w:t>
      </w:r>
      <w:r w:rsidRPr="00CF7B51">
        <w:rPr>
          <w:rFonts w:ascii="Arial" w:hAnsi="Arial" w:cs="Arial"/>
          <w:sz w:val="24"/>
          <w:szCs w:val="24"/>
        </w:rPr>
        <w:tab/>
      </w:r>
      <w:hyperlink r:id="rId10" w:history="1">
        <w:r w:rsidRPr="00CF7B51">
          <w:rPr>
            <w:rStyle w:val="Hyperlink"/>
            <w:rFonts w:ascii="Arial" w:hAnsi="Arial" w:cs="Arial"/>
            <w:sz w:val="24"/>
            <w:szCs w:val="24"/>
          </w:rPr>
          <w:t>elizabeth.beattie@causewaycoastandglens.gov.uk</w:t>
        </w:r>
      </w:hyperlink>
    </w:p>
    <w:p w:rsidR="00CF7B51" w:rsidRDefault="00CF7B51">
      <w:pPr>
        <w:spacing w:after="160" w:line="259" w:lineRule="auto"/>
        <w:rPr>
          <w:rFonts w:ascii="Arial" w:hAnsi="Arial" w:cs="Arial"/>
          <w:sz w:val="24"/>
          <w:szCs w:val="24"/>
        </w:rPr>
      </w:pPr>
      <w:r>
        <w:rPr>
          <w:rFonts w:ascii="Arial" w:hAnsi="Arial" w:cs="Arial"/>
          <w:sz w:val="24"/>
          <w:szCs w:val="24"/>
        </w:rPr>
        <w:br w:type="page"/>
      </w:r>
    </w:p>
    <w:p w:rsidR="00CF7B51" w:rsidRPr="00CF7B51" w:rsidRDefault="000A4D93" w:rsidP="00CF7B51">
      <w:pPr>
        <w:spacing w:line="276" w:lineRule="auto"/>
        <w:jc w:val="right"/>
        <w:rPr>
          <w:rFonts w:ascii="Arial" w:hAnsi="Arial" w:cs="Arial"/>
          <w:b/>
          <w:color w:val="FF0000"/>
        </w:rPr>
      </w:pPr>
      <w:r>
        <w:rPr>
          <w:rFonts w:ascii="Arial" w:hAnsi="Arial" w:cs="Arial"/>
          <w:b/>
          <w:color w:val="FF0000"/>
        </w:rPr>
        <w:lastRenderedPageBreak/>
        <w:t>APPENDIX I</w:t>
      </w:r>
    </w:p>
    <w:p w:rsidR="00CF7B51" w:rsidRDefault="00CF7B51" w:rsidP="00CF7B51">
      <w:pPr>
        <w:spacing w:line="276" w:lineRule="auto"/>
        <w:ind w:left="720"/>
        <w:rPr>
          <w:rFonts w:ascii="Arial" w:hAnsi="Arial" w:cs="Arial"/>
        </w:rPr>
      </w:pPr>
    </w:p>
    <w:p w:rsidR="000A4D93" w:rsidRDefault="000A4D93" w:rsidP="00CF7B51">
      <w:pPr>
        <w:spacing w:line="276" w:lineRule="auto"/>
        <w:ind w:left="720"/>
        <w:rPr>
          <w:rFonts w:ascii="Arial" w:hAnsi="Arial" w:cs="Arial"/>
        </w:rPr>
      </w:pPr>
    </w:p>
    <w:p w:rsidR="00CF7B51" w:rsidRPr="00342F8B" w:rsidRDefault="00CF7B51" w:rsidP="00342F8B">
      <w:pPr>
        <w:spacing w:line="276" w:lineRule="auto"/>
        <w:jc w:val="center"/>
        <w:rPr>
          <w:rFonts w:ascii="Arial" w:hAnsi="Arial" w:cs="Arial"/>
          <w:b/>
          <w:sz w:val="24"/>
          <w:szCs w:val="24"/>
          <w:u w:val="single"/>
        </w:rPr>
      </w:pPr>
      <w:r w:rsidRPr="00342F8B">
        <w:rPr>
          <w:rFonts w:ascii="Arial" w:hAnsi="Arial" w:cs="Arial"/>
          <w:b/>
          <w:sz w:val="24"/>
          <w:szCs w:val="24"/>
          <w:u w:val="single"/>
        </w:rPr>
        <w:t>PROCEDURES FOR HANDLING INFORMATION REQUESTS</w:t>
      </w:r>
    </w:p>
    <w:p w:rsidR="00342F8B" w:rsidRDefault="00342F8B" w:rsidP="00CF7B51">
      <w:pPr>
        <w:spacing w:line="276" w:lineRule="auto"/>
        <w:rPr>
          <w:rFonts w:ascii="Arial" w:hAnsi="Arial" w:cs="Arial"/>
          <w:sz w:val="24"/>
          <w:szCs w:val="24"/>
        </w:rPr>
      </w:pPr>
    </w:p>
    <w:p w:rsidR="00342F8B" w:rsidRPr="00CF7B51" w:rsidRDefault="00342F8B" w:rsidP="00CF7B51">
      <w:pPr>
        <w:spacing w:line="276" w:lineRule="auto"/>
        <w:rPr>
          <w:rFonts w:ascii="Arial" w:hAnsi="Arial" w:cs="Arial"/>
          <w:sz w:val="24"/>
          <w:szCs w:val="24"/>
        </w:rPr>
      </w:pPr>
    </w:p>
    <w:p w:rsidR="00CF7B51" w:rsidRPr="00CF7B51" w:rsidRDefault="00CF7B51" w:rsidP="00CF7B51">
      <w:pPr>
        <w:spacing w:line="276" w:lineRule="auto"/>
        <w:ind w:left="720" w:hanging="720"/>
        <w:rPr>
          <w:rFonts w:ascii="Arial" w:hAnsi="Arial" w:cs="Arial"/>
          <w:b/>
          <w:sz w:val="24"/>
          <w:szCs w:val="24"/>
        </w:rPr>
      </w:pPr>
      <w:r w:rsidRPr="00CF7B51">
        <w:rPr>
          <w:rFonts w:ascii="Arial" w:hAnsi="Arial" w:cs="Arial"/>
          <w:b/>
          <w:sz w:val="24"/>
          <w:szCs w:val="24"/>
        </w:rPr>
        <w:t xml:space="preserve">1. </w:t>
      </w:r>
      <w:r w:rsidRPr="00CF7B51">
        <w:rPr>
          <w:rFonts w:ascii="Arial" w:hAnsi="Arial" w:cs="Arial"/>
          <w:b/>
          <w:sz w:val="24"/>
          <w:szCs w:val="24"/>
        </w:rPr>
        <w:tab/>
        <w:t>COMPLIANCE</w:t>
      </w:r>
    </w:p>
    <w:p w:rsidR="00CF7B51" w:rsidRDefault="00CF7B51" w:rsidP="00CF7B51">
      <w:pPr>
        <w:spacing w:line="276" w:lineRule="auto"/>
        <w:ind w:left="720" w:hanging="720"/>
        <w:rPr>
          <w:rFonts w:ascii="Arial" w:hAnsi="Arial" w:cs="Arial"/>
          <w:sz w:val="24"/>
          <w:szCs w:val="24"/>
        </w:rPr>
      </w:pPr>
    </w:p>
    <w:p w:rsidR="00CF7B51" w:rsidRPr="00CF7B51" w:rsidRDefault="00CF7B51" w:rsidP="00CF7B51">
      <w:pPr>
        <w:spacing w:line="276" w:lineRule="auto"/>
        <w:ind w:left="720" w:hanging="720"/>
        <w:rPr>
          <w:rFonts w:ascii="Arial" w:hAnsi="Arial" w:cs="Arial"/>
          <w:sz w:val="24"/>
          <w:szCs w:val="24"/>
        </w:rPr>
      </w:pPr>
      <w:r w:rsidRPr="00CF7B51">
        <w:rPr>
          <w:rFonts w:ascii="Arial" w:hAnsi="Arial" w:cs="Arial"/>
          <w:sz w:val="24"/>
          <w:szCs w:val="24"/>
        </w:rPr>
        <w:t>1.1</w:t>
      </w:r>
      <w:r w:rsidRPr="00CF7B51">
        <w:rPr>
          <w:rFonts w:ascii="Arial" w:hAnsi="Arial" w:cs="Arial"/>
          <w:sz w:val="24"/>
          <w:szCs w:val="24"/>
        </w:rPr>
        <w:tab/>
        <w:t xml:space="preserve">In practice most requests for information will relate to information that is readily available.  These should be dealt with as part of normal business activity.  </w:t>
      </w:r>
    </w:p>
    <w:p w:rsidR="00CF7B51" w:rsidRPr="00CF7B51" w:rsidRDefault="00CF7B51" w:rsidP="00CF7B51">
      <w:pPr>
        <w:spacing w:line="276" w:lineRule="auto"/>
        <w:ind w:left="720" w:hanging="720"/>
        <w:rPr>
          <w:rFonts w:ascii="Arial" w:hAnsi="Arial" w:cs="Arial"/>
          <w:sz w:val="24"/>
          <w:szCs w:val="24"/>
        </w:rPr>
      </w:pPr>
    </w:p>
    <w:p w:rsidR="00CF7B51" w:rsidRPr="00CF7B51" w:rsidRDefault="00CF7B51" w:rsidP="00CF7B51">
      <w:pPr>
        <w:spacing w:line="276" w:lineRule="auto"/>
        <w:ind w:left="720" w:hanging="720"/>
        <w:rPr>
          <w:rFonts w:ascii="Arial" w:hAnsi="Arial" w:cs="Arial"/>
          <w:sz w:val="24"/>
          <w:szCs w:val="24"/>
        </w:rPr>
      </w:pPr>
      <w:r w:rsidRPr="00CF7B51">
        <w:rPr>
          <w:rFonts w:ascii="Arial" w:hAnsi="Arial" w:cs="Arial"/>
          <w:sz w:val="24"/>
          <w:szCs w:val="24"/>
        </w:rPr>
        <w:t>1.2</w:t>
      </w:r>
      <w:r w:rsidRPr="00CF7B51">
        <w:rPr>
          <w:rFonts w:ascii="Arial" w:hAnsi="Arial" w:cs="Arial"/>
          <w:sz w:val="24"/>
          <w:szCs w:val="24"/>
        </w:rPr>
        <w:tab/>
        <w:t xml:space="preserve">The FOIA will impact on requests for information that are outside normal activity or require research.  The Council must comply promptly and in any event within 20 working days.  Where a delay beyond this is anticipated the Council must give a realistic and reasonable estimate of when a decision will be reached.  </w:t>
      </w:r>
    </w:p>
    <w:p w:rsidR="00CF7B51" w:rsidRDefault="00CF7B51" w:rsidP="00CF7B51">
      <w:pPr>
        <w:spacing w:line="276" w:lineRule="auto"/>
        <w:ind w:left="720" w:hanging="720"/>
        <w:rPr>
          <w:rFonts w:ascii="Arial" w:hAnsi="Arial" w:cs="Arial"/>
          <w:b/>
          <w:sz w:val="24"/>
          <w:szCs w:val="24"/>
        </w:rPr>
      </w:pPr>
    </w:p>
    <w:p w:rsidR="00CF7B51" w:rsidRPr="00CF7B51" w:rsidRDefault="00CF7B51" w:rsidP="00CF7B51">
      <w:pPr>
        <w:spacing w:line="276" w:lineRule="auto"/>
        <w:ind w:left="720" w:hanging="720"/>
        <w:rPr>
          <w:rFonts w:ascii="Arial" w:hAnsi="Arial" w:cs="Arial"/>
          <w:b/>
          <w:sz w:val="24"/>
          <w:szCs w:val="24"/>
        </w:rPr>
      </w:pPr>
      <w:r w:rsidRPr="00CF7B51">
        <w:rPr>
          <w:rFonts w:ascii="Arial" w:hAnsi="Arial" w:cs="Arial"/>
          <w:b/>
          <w:sz w:val="24"/>
          <w:szCs w:val="24"/>
        </w:rPr>
        <w:t>2.</w:t>
      </w:r>
      <w:r w:rsidRPr="00CF7B51">
        <w:rPr>
          <w:rFonts w:ascii="Arial" w:hAnsi="Arial" w:cs="Arial"/>
          <w:b/>
          <w:sz w:val="24"/>
          <w:szCs w:val="24"/>
        </w:rPr>
        <w:tab/>
        <w:t>PROCESS</w:t>
      </w:r>
    </w:p>
    <w:p w:rsidR="00CF7B51" w:rsidRDefault="00CF7B51" w:rsidP="00CF7B51">
      <w:pPr>
        <w:spacing w:line="276" w:lineRule="auto"/>
        <w:ind w:left="720" w:hanging="720"/>
        <w:rPr>
          <w:rFonts w:ascii="Arial" w:hAnsi="Arial" w:cs="Arial"/>
          <w:sz w:val="24"/>
          <w:szCs w:val="24"/>
        </w:rPr>
      </w:pPr>
    </w:p>
    <w:p w:rsidR="00CF7B51" w:rsidRPr="00CF7B51" w:rsidRDefault="00CF7B51" w:rsidP="00CF7B51">
      <w:pPr>
        <w:spacing w:line="276" w:lineRule="auto"/>
        <w:ind w:left="720" w:hanging="720"/>
        <w:rPr>
          <w:rFonts w:ascii="Arial" w:hAnsi="Arial" w:cs="Arial"/>
          <w:sz w:val="24"/>
          <w:szCs w:val="24"/>
        </w:rPr>
      </w:pPr>
      <w:r w:rsidRPr="00CF7B51">
        <w:rPr>
          <w:rFonts w:ascii="Arial" w:hAnsi="Arial" w:cs="Arial"/>
          <w:sz w:val="24"/>
          <w:szCs w:val="24"/>
        </w:rPr>
        <w:t>2.1</w:t>
      </w:r>
      <w:r w:rsidRPr="00CF7B51">
        <w:rPr>
          <w:rFonts w:ascii="Arial" w:hAnsi="Arial" w:cs="Arial"/>
          <w:sz w:val="24"/>
          <w:szCs w:val="24"/>
        </w:rPr>
        <w:tab/>
        <w:t>The following steps should be followed by officers designated to respond to FOI requests:-</w:t>
      </w:r>
    </w:p>
    <w:p w:rsidR="00CF7B51" w:rsidRDefault="00CF7B51" w:rsidP="00CF7B51">
      <w:pPr>
        <w:spacing w:line="276" w:lineRule="auto"/>
        <w:ind w:left="720"/>
        <w:rPr>
          <w:rFonts w:ascii="Arial" w:hAnsi="Arial" w:cs="Arial"/>
          <w:b/>
          <w:sz w:val="24"/>
          <w:szCs w:val="24"/>
        </w:rPr>
      </w:pPr>
    </w:p>
    <w:p w:rsidR="00CF7B51" w:rsidRPr="00CF7B51" w:rsidRDefault="00CF7B51" w:rsidP="00CF7B51">
      <w:pPr>
        <w:spacing w:line="276" w:lineRule="auto"/>
        <w:ind w:left="720"/>
        <w:rPr>
          <w:rFonts w:ascii="Arial" w:hAnsi="Arial" w:cs="Arial"/>
          <w:b/>
          <w:sz w:val="24"/>
          <w:szCs w:val="24"/>
        </w:rPr>
      </w:pPr>
      <w:r w:rsidRPr="00CF7B51">
        <w:rPr>
          <w:rFonts w:ascii="Arial" w:hAnsi="Arial" w:cs="Arial"/>
          <w:b/>
          <w:sz w:val="24"/>
          <w:szCs w:val="24"/>
        </w:rPr>
        <w:t>Step 1</w:t>
      </w:r>
      <w:r w:rsidRPr="00CF7B51">
        <w:rPr>
          <w:rFonts w:ascii="Arial" w:hAnsi="Arial" w:cs="Arial"/>
          <w:b/>
          <w:sz w:val="24"/>
          <w:szCs w:val="24"/>
        </w:rPr>
        <w:tab/>
      </w:r>
    </w:p>
    <w:p w:rsidR="00CF7B51" w:rsidRPr="00CF7B51" w:rsidRDefault="00CF7B51" w:rsidP="00CF7B51">
      <w:pPr>
        <w:spacing w:line="276" w:lineRule="auto"/>
        <w:ind w:left="720"/>
        <w:rPr>
          <w:rFonts w:ascii="Arial" w:hAnsi="Arial" w:cs="Arial"/>
          <w:sz w:val="24"/>
          <w:szCs w:val="24"/>
        </w:rPr>
      </w:pPr>
      <w:r w:rsidRPr="00CF7B51">
        <w:rPr>
          <w:rFonts w:ascii="Arial" w:hAnsi="Arial" w:cs="Arial"/>
          <w:sz w:val="24"/>
          <w:szCs w:val="24"/>
        </w:rPr>
        <w:t>Record date request received.</w:t>
      </w:r>
    </w:p>
    <w:p w:rsidR="00CF7B51" w:rsidRDefault="00CF7B51" w:rsidP="00CF7B51">
      <w:pPr>
        <w:spacing w:line="276" w:lineRule="auto"/>
        <w:ind w:left="720"/>
        <w:rPr>
          <w:rFonts w:ascii="Arial" w:hAnsi="Arial" w:cs="Arial"/>
          <w:b/>
          <w:sz w:val="24"/>
          <w:szCs w:val="24"/>
        </w:rPr>
      </w:pPr>
    </w:p>
    <w:p w:rsidR="00CF7B51" w:rsidRPr="00CF7B51" w:rsidRDefault="00CF7B51" w:rsidP="00CF7B51">
      <w:pPr>
        <w:spacing w:line="276" w:lineRule="auto"/>
        <w:ind w:left="720"/>
        <w:rPr>
          <w:rFonts w:ascii="Arial" w:hAnsi="Arial" w:cs="Arial"/>
          <w:b/>
          <w:sz w:val="24"/>
          <w:szCs w:val="24"/>
        </w:rPr>
      </w:pPr>
      <w:r w:rsidRPr="00CF7B51">
        <w:rPr>
          <w:rFonts w:ascii="Arial" w:hAnsi="Arial" w:cs="Arial"/>
          <w:b/>
          <w:sz w:val="24"/>
          <w:szCs w:val="24"/>
        </w:rPr>
        <w:t>Step 2</w:t>
      </w:r>
    </w:p>
    <w:p w:rsidR="00CF7B51" w:rsidRPr="00CF7B51" w:rsidRDefault="00CF7B51" w:rsidP="00CF7B51">
      <w:pPr>
        <w:spacing w:line="276" w:lineRule="auto"/>
        <w:ind w:left="720"/>
        <w:rPr>
          <w:rFonts w:ascii="Arial" w:hAnsi="Arial" w:cs="Arial"/>
          <w:sz w:val="24"/>
          <w:szCs w:val="24"/>
        </w:rPr>
      </w:pPr>
      <w:r w:rsidRPr="00CF7B51">
        <w:rPr>
          <w:rFonts w:ascii="Arial" w:hAnsi="Arial" w:cs="Arial"/>
          <w:sz w:val="24"/>
          <w:szCs w:val="24"/>
        </w:rPr>
        <w:t xml:space="preserve">Validate request i.e </w:t>
      </w:r>
    </w:p>
    <w:p w:rsidR="00CF7B51" w:rsidRPr="00CF7B51" w:rsidRDefault="00CF7B51" w:rsidP="00CF7B51">
      <w:pPr>
        <w:spacing w:line="276" w:lineRule="auto"/>
        <w:ind w:left="720"/>
        <w:rPr>
          <w:rFonts w:ascii="Arial" w:hAnsi="Arial" w:cs="Arial"/>
          <w:sz w:val="24"/>
          <w:szCs w:val="24"/>
        </w:rPr>
      </w:pPr>
      <w:r w:rsidRPr="00CF7B51">
        <w:rPr>
          <w:rFonts w:ascii="Arial" w:hAnsi="Arial" w:cs="Arial"/>
          <w:sz w:val="24"/>
          <w:szCs w:val="24"/>
        </w:rPr>
        <w:t>a)</w:t>
      </w:r>
      <w:r w:rsidRPr="00CF7B51">
        <w:rPr>
          <w:rFonts w:ascii="Arial" w:hAnsi="Arial" w:cs="Arial"/>
          <w:sz w:val="24"/>
          <w:szCs w:val="24"/>
        </w:rPr>
        <w:tab/>
        <w:t>request is in writing</w:t>
      </w:r>
    </w:p>
    <w:p w:rsidR="00CF7B51" w:rsidRPr="00CF7B51" w:rsidRDefault="00CF7B51" w:rsidP="00CF7B51">
      <w:pPr>
        <w:spacing w:line="276" w:lineRule="auto"/>
        <w:ind w:left="720"/>
        <w:rPr>
          <w:rFonts w:ascii="Arial" w:hAnsi="Arial" w:cs="Arial"/>
          <w:sz w:val="24"/>
          <w:szCs w:val="24"/>
        </w:rPr>
      </w:pPr>
      <w:r w:rsidRPr="00CF7B51">
        <w:rPr>
          <w:rFonts w:ascii="Arial" w:hAnsi="Arial" w:cs="Arial"/>
          <w:sz w:val="24"/>
          <w:szCs w:val="24"/>
        </w:rPr>
        <w:t>b)</w:t>
      </w:r>
      <w:r w:rsidRPr="00CF7B51">
        <w:rPr>
          <w:rFonts w:ascii="Arial" w:hAnsi="Arial" w:cs="Arial"/>
          <w:sz w:val="24"/>
          <w:szCs w:val="24"/>
        </w:rPr>
        <w:tab/>
        <w:t xml:space="preserve">includes names and address of applicant </w:t>
      </w:r>
    </w:p>
    <w:p w:rsidR="00CF7B51" w:rsidRPr="00CF7B51" w:rsidRDefault="00CF7B51" w:rsidP="00CF7B51">
      <w:pPr>
        <w:spacing w:line="276" w:lineRule="auto"/>
        <w:ind w:left="720"/>
        <w:rPr>
          <w:rFonts w:ascii="Arial" w:hAnsi="Arial" w:cs="Arial"/>
          <w:sz w:val="24"/>
          <w:szCs w:val="24"/>
        </w:rPr>
      </w:pPr>
      <w:r w:rsidRPr="00CF7B51">
        <w:rPr>
          <w:rFonts w:ascii="Arial" w:hAnsi="Arial" w:cs="Arial"/>
          <w:sz w:val="24"/>
          <w:szCs w:val="24"/>
        </w:rPr>
        <w:t xml:space="preserve">c) </w:t>
      </w:r>
      <w:r w:rsidRPr="00CF7B51">
        <w:rPr>
          <w:rFonts w:ascii="Arial" w:hAnsi="Arial" w:cs="Arial"/>
          <w:sz w:val="24"/>
          <w:szCs w:val="24"/>
        </w:rPr>
        <w:tab/>
        <w:t>describes the information sought.</w:t>
      </w:r>
    </w:p>
    <w:p w:rsidR="00CF7B51" w:rsidRDefault="00CF7B51" w:rsidP="00CF7B51">
      <w:pPr>
        <w:spacing w:line="276" w:lineRule="auto"/>
        <w:ind w:left="720"/>
        <w:rPr>
          <w:rFonts w:ascii="Arial" w:hAnsi="Arial" w:cs="Arial"/>
          <w:b/>
          <w:sz w:val="24"/>
          <w:szCs w:val="24"/>
        </w:rPr>
      </w:pPr>
    </w:p>
    <w:p w:rsidR="00CF7B51" w:rsidRPr="00CF7B51" w:rsidRDefault="00CF7B51" w:rsidP="00CF7B51">
      <w:pPr>
        <w:spacing w:line="276" w:lineRule="auto"/>
        <w:ind w:left="720"/>
        <w:rPr>
          <w:rFonts w:ascii="Arial" w:hAnsi="Arial" w:cs="Arial"/>
          <w:b/>
          <w:sz w:val="24"/>
          <w:szCs w:val="24"/>
        </w:rPr>
      </w:pPr>
      <w:r w:rsidRPr="00CF7B51">
        <w:rPr>
          <w:rFonts w:ascii="Arial" w:hAnsi="Arial" w:cs="Arial"/>
          <w:b/>
          <w:sz w:val="24"/>
          <w:szCs w:val="24"/>
        </w:rPr>
        <w:t>Step 3</w:t>
      </w:r>
    </w:p>
    <w:p w:rsidR="00CF7B51" w:rsidRPr="00CF7B51" w:rsidRDefault="00CF7B51" w:rsidP="00CF7B51">
      <w:pPr>
        <w:spacing w:line="276" w:lineRule="auto"/>
        <w:ind w:left="720"/>
        <w:rPr>
          <w:rFonts w:ascii="Arial" w:hAnsi="Arial" w:cs="Arial"/>
          <w:sz w:val="24"/>
          <w:szCs w:val="24"/>
        </w:rPr>
      </w:pPr>
      <w:r w:rsidRPr="00CF7B51">
        <w:rPr>
          <w:rFonts w:ascii="Arial" w:hAnsi="Arial" w:cs="Arial"/>
          <w:sz w:val="24"/>
          <w:szCs w:val="24"/>
        </w:rPr>
        <w:t>Check that the request relates to information held by the Council</w:t>
      </w:r>
      <w:r w:rsidR="00342F8B">
        <w:rPr>
          <w:rFonts w:ascii="Arial" w:hAnsi="Arial" w:cs="Arial"/>
          <w:sz w:val="24"/>
          <w:szCs w:val="24"/>
        </w:rPr>
        <w:t>,</w:t>
      </w:r>
      <w:r w:rsidRPr="00CF7B51">
        <w:rPr>
          <w:rFonts w:ascii="Arial" w:hAnsi="Arial" w:cs="Arial"/>
          <w:sz w:val="24"/>
          <w:szCs w:val="24"/>
        </w:rPr>
        <w:t xml:space="preserve"> ie created by the Council or received by the Council from a third party or held by a third party on the Council’s behalf.</w:t>
      </w:r>
    </w:p>
    <w:p w:rsidR="00CF7B51" w:rsidRDefault="00CF7B51" w:rsidP="00CF7B51">
      <w:pPr>
        <w:spacing w:line="276" w:lineRule="auto"/>
        <w:ind w:left="720"/>
        <w:rPr>
          <w:rFonts w:ascii="Arial" w:hAnsi="Arial" w:cs="Arial"/>
          <w:b/>
          <w:sz w:val="24"/>
          <w:szCs w:val="24"/>
        </w:rPr>
      </w:pPr>
    </w:p>
    <w:p w:rsidR="00CF7B51" w:rsidRPr="00CF7B51" w:rsidRDefault="00CF7B51" w:rsidP="00CF7B51">
      <w:pPr>
        <w:spacing w:line="276" w:lineRule="auto"/>
        <w:ind w:left="720"/>
        <w:rPr>
          <w:rFonts w:ascii="Arial" w:hAnsi="Arial" w:cs="Arial"/>
          <w:b/>
          <w:sz w:val="24"/>
          <w:szCs w:val="24"/>
        </w:rPr>
      </w:pPr>
      <w:r w:rsidRPr="00CF7B51">
        <w:rPr>
          <w:rFonts w:ascii="Arial" w:hAnsi="Arial" w:cs="Arial"/>
          <w:b/>
          <w:sz w:val="24"/>
          <w:szCs w:val="24"/>
        </w:rPr>
        <w:t>Step 4</w:t>
      </w:r>
    </w:p>
    <w:p w:rsidR="00CF7B51" w:rsidRPr="00CF7B51" w:rsidRDefault="00CF7B51" w:rsidP="00CF7B51">
      <w:pPr>
        <w:spacing w:line="276" w:lineRule="auto"/>
        <w:ind w:left="720"/>
        <w:rPr>
          <w:rFonts w:ascii="Arial" w:hAnsi="Arial" w:cs="Arial"/>
          <w:sz w:val="24"/>
          <w:szCs w:val="24"/>
        </w:rPr>
      </w:pPr>
      <w:r w:rsidRPr="00CF7B51">
        <w:rPr>
          <w:rFonts w:ascii="Arial" w:hAnsi="Arial" w:cs="Arial"/>
          <w:sz w:val="24"/>
          <w:szCs w:val="24"/>
        </w:rPr>
        <w:t>Check if a fee is required and collect before releasing information.</w:t>
      </w:r>
    </w:p>
    <w:p w:rsidR="00CF7B51" w:rsidRDefault="00CF7B51" w:rsidP="00CF7B51">
      <w:pPr>
        <w:spacing w:line="276" w:lineRule="auto"/>
        <w:ind w:left="720"/>
        <w:rPr>
          <w:rFonts w:ascii="Arial" w:hAnsi="Arial" w:cs="Arial"/>
          <w:b/>
          <w:sz w:val="24"/>
          <w:szCs w:val="24"/>
        </w:rPr>
      </w:pPr>
    </w:p>
    <w:p w:rsidR="00CF7B51" w:rsidRPr="00CF7B51" w:rsidRDefault="00CF7B51" w:rsidP="00CF7B51">
      <w:pPr>
        <w:spacing w:line="276" w:lineRule="auto"/>
        <w:ind w:left="720"/>
        <w:rPr>
          <w:rFonts w:ascii="Arial" w:hAnsi="Arial" w:cs="Arial"/>
          <w:b/>
          <w:sz w:val="24"/>
          <w:szCs w:val="24"/>
        </w:rPr>
      </w:pPr>
      <w:r w:rsidRPr="00CF7B51">
        <w:rPr>
          <w:rFonts w:ascii="Arial" w:hAnsi="Arial" w:cs="Arial"/>
          <w:b/>
          <w:sz w:val="24"/>
          <w:szCs w:val="24"/>
        </w:rPr>
        <w:t>Step 5</w:t>
      </w:r>
    </w:p>
    <w:p w:rsidR="00CF7B51" w:rsidRPr="00CF7B51" w:rsidRDefault="00CF7B51" w:rsidP="00CF7B51">
      <w:pPr>
        <w:spacing w:line="276" w:lineRule="auto"/>
        <w:ind w:left="720"/>
        <w:rPr>
          <w:rFonts w:ascii="Arial" w:hAnsi="Arial" w:cs="Arial"/>
          <w:sz w:val="24"/>
          <w:szCs w:val="24"/>
        </w:rPr>
      </w:pPr>
      <w:r w:rsidRPr="00CF7B51">
        <w:rPr>
          <w:rFonts w:ascii="Arial" w:hAnsi="Arial" w:cs="Arial"/>
          <w:sz w:val="24"/>
          <w:szCs w:val="24"/>
        </w:rPr>
        <w:t>Consider whether any of the qualifications or exemptions apply.</w:t>
      </w:r>
    </w:p>
    <w:p w:rsidR="00CF7B51" w:rsidRDefault="00CF7B51" w:rsidP="00CF7B51">
      <w:pPr>
        <w:spacing w:line="276" w:lineRule="auto"/>
        <w:ind w:left="720"/>
        <w:rPr>
          <w:rFonts w:ascii="Arial" w:hAnsi="Arial" w:cs="Arial"/>
          <w:b/>
          <w:sz w:val="24"/>
          <w:szCs w:val="24"/>
        </w:rPr>
      </w:pPr>
    </w:p>
    <w:p w:rsidR="00342F8B" w:rsidRDefault="00342F8B">
      <w:pPr>
        <w:spacing w:after="160" w:line="259" w:lineRule="auto"/>
        <w:rPr>
          <w:rFonts w:ascii="Arial" w:hAnsi="Arial" w:cs="Arial"/>
          <w:b/>
          <w:sz w:val="24"/>
          <w:szCs w:val="24"/>
        </w:rPr>
      </w:pPr>
      <w:r>
        <w:rPr>
          <w:rFonts w:ascii="Arial" w:hAnsi="Arial" w:cs="Arial"/>
          <w:b/>
          <w:sz w:val="24"/>
          <w:szCs w:val="24"/>
        </w:rPr>
        <w:br w:type="page"/>
      </w:r>
    </w:p>
    <w:p w:rsidR="00CF7B51" w:rsidRPr="00CF7B51" w:rsidRDefault="00CF7B51" w:rsidP="00CF7B51">
      <w:pPr>
        <w:spacing w:line="276" w:lineRule="auto"/>
        <w:ind w:left="720"/>
        <w:rPr>
          <w:rFonts w:ascii="Arial" w:hAnsi="Arial" w:cs="Arial"/>
          <w:b/>
          <w:sz w:val="24"/>
          <w:szCs w:val="24"/>
        </w:rPr>
      </w:pPr>
      <w:r w:rsidRPr="00CF7B51">
        <w:rPr>
          <w:rFonts w:ascii="Arial" w:hAnsi="Arial" w:cs="Arial"/>
          <w:b/>
          <w:sz w:val="24"/>
          <w:szCs w:val="24"/>
        </w:rPr>
        <w:lastRenderedPageBreak/>
        <w:t>Step 6</w:t>
      </w:r>
    </w:p>
    <w:p w:rsidR="00342F8B" w:rsidRDefault="00342F8B" w:rsidP="00CF7B51">
      <w:pPr>
        <w:spacing w:line="276" w:lineRule="auto"/>
        <w:ind w:left="720"/>
        <w:rPr>
          <w:rFonts w:ascii="Arial" w:hAnsi="Arial" w:cs="Arial"/>
          <w:sz w:val="24"/>
          <w:szCs w:val="24"/>
        </w:rPr>
      </w:pPr>
    </w:p>
    <w:p w:rsidR="00CF7B51" w:rsidRPr="00CF7B51" w:rsidRDefault="00CF7B51" w:rsidP="00CF7B51">
      <w:pPr>
        <w:spacing w:line="276" w:lineRule="auto"/>
        <w:ind w:left="720"/>
        <w:rPr>
          <w:rFonts w:ascii="Arial" w:hAnsi="Arial" w:cs="Arial"/>
          <w:sz w:val="24"/>
          <w:szCs w:val="24"/>
        </w:rPr>
      </w:pPr>
      <w:r w:rsidRPr="00CF7B51">
        <w:rPr>
          <w:rFonts w:ascii="Arial" w:hAnsi="Arial" w:cs="Arial"/>
          <w:sz w:val="24"/>
          <w:szCs w:val="24"/>
        </w:rPr>
        <w:t>Provide the information confirming that Council holds it and detailing the information released or refuse information.  A refusal should be accompanied by a notice setting out the basis for the refusal.</w:t>
      </w:r>
    </w:p>
    <w:p w:rsidR="00CF7B51" w:rsidRDefault="00CF7B51" w:rsidP="00CF7B51">
      <w:pPr>
        <w:spacing w:line="276" w:lineRule="auto"/>
        <w:rPr>
          <w:rFonts w:ascii="Arial" w:hAnsi="Arial" w:cs="Arial"/>
          <w:b/>
          <w:sz w:val="24"/>
          <w:szCs w:val="24"/>
        </w:rPr>
      </w:pPr>
    </w:p>
    <w:p w:rsidR="00CF7B51" w:rsidRPr="00CF7B51" w:rsidRDefault="00CF7B51" w:rsidP="00CF7B51">
      <w:pPr>
        <w:spacing w:line="276" w:lineRule="auto"/>
        <w:rPr>
          <w:rFonts w:ascii="Arial" w:hAnsi="Arial" w:cs="Arial"/>
          <w:b/>
          <w:sz w:val="24"/>
          <w:szCs w:val="24"/>
        </w:rPr>
      </w:pPr>
      <w:r w:rsidRPr="00CF7B51">
        <w:rPr>
          <w:rFonts w:ascii="Arial" w:hAnsi="Arial" w:cs="Arial"/>
          <w:b/>
          <w:sz w:val="24"/>
          <w:szCs w:val="24"/>
        </w:rPr>
        <w:t>3.</w:t>
      </w:r>
      <w:r w:rsidRPr="00CF7B51">
        <w:rPr>
          <w:rFonts w:ascii="Arial" w:hAnsi="Arial" w:cs="Arial"/>
          <w:b/>
          <w:sz w:val="24"/>
          <w:szCs w:val="24"/>
        </w:rPr>
        <w:tab/>
        <w:t>ADVICE AND ASSISTANCE</w:t>
      </w:r>
    </w:p>
    <w:p w:rsidR="00CF7B51" w:rsidRDefault="00CF7B51" w:rsidP="00CF7B51">
      <w:pPr>
        <w:spacing w:line="276" w:lineRule="auto"/>
        <w:ind w:left="720"/>
        <w:rPr>
          <w:rFonts w:ascii="Arial" w:hAnsi="Arial" w:cs="Arial"/>
          <w:sz w:val="24"/>
          <w:szCs w:val="24"/>
        </w:rPr>
      </w:pPr>
    </w:p>
    <w:p w:rsidR="00CF7B51" w:rsidRDefault="00CF7B51" w:rsidP="00CF7B51">
      <w:pPr>
        <w:spacing w:line="276" w:lineRule="auto"/>
        <w:ind w:left="720"/>
        <w:rPr>
          <w:rFonts w:ascii="Arial" w:hAnsi="Arial" w:cs="Arial"/>
          <w:sz w:val="24"/>
          <w:szCs w:val="24"/>
        </w:rPr>
      </w:pPr>
      <w:r w:rsidRPr="00CF7B51">
        <w:rPr>
          <w:rFonts w:ascii="Arial" w:hAnsi="Arial" w:cs="Arial"/>
          <w:sz w:val="24"/>
          <w:szCs w:val="24"/>
        </w:rPr>
        <w:t>The Council is required by the Act to provide reasonable advice and assistance to applicants for information.</w:t>
      </w:r>
    </w:p>
    <w:p w:rsidR="00CF7B51" w:rsidRPr="00CF7B51" w:rsidRDefault="00CF7B51" w:rsidP="00CF7B51">
      <w:pPr>
        <w:spacing w:line="276" w:lineRule="auto"/>
        <w:ind w:left="720"/>
        <w:rPr>
          <w:rFonts w:ascii="Arial" w:hAnsi="Arial" w:cs="Arial"/>
          <w:sz w:val="24"/>
          <w:szCs w:val="24"/>
        </w:rPr>
      </w:pPr>
    </w:p>
    <w:p w:rsidR="00CF7B51" w:rsidRDefault="00CF7B51" w:rsidP="00CF7B51">
      <w:pPr>
        <w:spacing w:line="276" w:lineRule="auto"/>
        <w:ind w:left="720"/>
        <w:rPr>
          <w:rFonts w:ascii="Arial" w:hAnsi="Arial" w:cs="Arial"/>
          <w:sz w:val="24"/>
          <w:szCs w:val="24"/>
        </w:rPr>
      </w:pPr>
      <w:r w:rsidRPr="00CF7B51">
        <w:rPr>
          <w:rFonts w:ascii="Arial" w:hAnsi="Arial" w:cs="Arial"/>
          <w:sz w:val="24"/>
          <w:szCs w:val="24"/>
        </w:rPr>
        <w:t>Appropriate assistance might include:-</w:t>
      </w:r>
    </w:p>
    <w:p w:rsidR="00CF7B51" w:rsidRPr="00CF7B51" w:rsidRDefault="00CF7B51" w:rsidP="00CF7B51">
      <w:pPr>
        <w:spacing w:line="276" w:lineRule="auto"/>
        <w:ind w:left="720"/>
        <w:rPr>
          <w:rFonts w:ascii="Arial" w:hAnsi="Arial" w:cs="Arial"/>
          <w:sz w:val="24"/>
          <w:szCs w:val="24"/>
        </w:rPr>
      </w:pPr>
    </w:p>
    <w:p w:rsidR="00CF7B51" w:rsidRPr="00CF7B51" w:rsidRDefault="00CF7B51" w:rsidP="00CF7B51">
      <w:pPr>
        <w:pStyle w:val="ListParagraph"/>
        <w:numPr>
          <w:ilvl w:val="0"/>
          <w:numId w:val="4"/>
        </w:numPr>
        <w:spacing w:line="276" w:lineRule="auto"/>
        <w:rPr>
          <w:rFonts w:ascii="Arial" w:hAnsi="Arial" w:cs="Arial"/>
          <w:sz w:val="24"/>
          <w:szCs w:val="24"/>
        </w:rPr>
      </w:pPr>
      <w:r w:rsidRPr="00CF7B51">
        <w:rPr>
          <w:rFonts w:ascii="Arial" w:hAnsi="Arial" w:cs="Arial"/>
          <w:sz w:val="24"/>
          <w:szCs w:val="24"/>
        </w:rPr>
        <w:t>Providing an outline of the different kinds of information which might meet the terms of the requests.</w:t>
      </w:r>
    </w:p>
    <w:p w:rsidR="00CF7B51" w:rsidRPr="00CF7B51" w:rsidRDefault="00CF7B51" w:rsidP="00CF7B51">
      <w:pPr>
        <w:pStyle w:val="ListParagraph"/>
        <w:numPr>
          <w:ilvl w:val="0"/>
          <w:numId w:val="4"/>
        </w:numPr>
        <w:spacing w:line="276" w:lineRule="auto"/>
        <w:rPr>
          <w:rFonts w:ascii="Arial" w:hAnsi="Arial" w:cs="Arial"/>
          <w:sz w:val="24"/>
          <w:szCs w:val="24"/>
        </w:rPr>
      </w:pPr>
      <w:r w:rsidRPr="00CF7B51">
        <w:rPr>
          <w:rFonts w:ascii="Arial" w:hAnsi="Arial" w:cs="Arial"/>
          <w:sz w:val="24"/>
          <w:szCs w:val="24"/>
        </w:rPr>
        <w:t>Providing a general response setting out options for further information which could be provided on request.</w:t>
      </w:r>
    </w:p>
    <w:p w:rsidR="005F4D26" w:rsidRDefault="00CF7B51" w:rsidP="00CF7B51">
      <w:pPr>
        <w:pStyle w:val="ListParagraph"/>
        <w:numPr>
          <w:ilvl w:val="0"/>
          <w:numId w:val="4"/>
        </w:numPr>
        <w:spacing w:line="276" w:lineRule="auto"/>
        <w:rPr>
          <w:rFonts w:ascii="Arial" w:hAnsi="Arial" w:cs="Arial"/>
          <w:sz w:val="24"/>
          <w:szCs w:val="24"/>
        </w:rPr>
      </w:pPr>
      <w:r w:rsidRPr="00CF7B51">
        <w:rPr>
          <w:rFonts w:ascii="Arial" w:hAnsi="Arial" w:cs="Arial"/>
          <w:sz w:val="24"/>
          <w:szCs w:val="24"/>
        </w:rPr>
        <w:t>Giving the applicant details of where to redirect their request to e.g. another public authority.</w:t>
      </w:r>
    </w:p>
    <w:p w:rsidR="005F4D26" w:rsidRDefault="005F4D26">
      <w:pPr>
        <w:spacing w:after="160" w:line="259" w:lineRule="auto"/>
        <w:rPr>
          <w:rFonts w:ascii="Arial" w:eastAsiaTheme="minorHAnsi" w:hAnsi="Arial" w:cs="Arial"/>
          <w:sz w:val="24"/>
          <w:szCs w:val="24"/>
        </w:rPr>
      </w:pPr>
      <w:r>
        <w:rPr>
          <w:rFonts w:ascii="Arial" w:hAnsi="Arial" w:cs="Arial"/>
          <w:sz w:val="24"/>
          <w:szCs w:val="24"/>
        </w:rPr>
        <w:br w:type="page"/>
      </w:r>
    </w:p>
    <w:p w:rsidR="00033286" w:rsidRPr="00CF7B51" w:rsidRDefault="00033286" w:rsidP="00033286">
      <w:pPr>
        <w:spacing w:line="276" w:lineRule="auto"/>
        <w:jc w:val="right"/>
        <w:rPr>
          <w:rFonts w:ascii="Arial" w:hAnsi="Arial" w:cs="Arial"/>
          <w:b/>
          <w:color w:val="FF0000"/>
        </w:rPr>
      </w:pPr>
      <w:r>
        <w:rPr>
          <w:rFonts w:ascii="Arial" w:hAnsi="Arial" w:cs="Arial"/>
          <w:b/>
          <w:color w:val="FF0000"/>
        </w:rPr>
        <w:lastRenderedPageBreak/>
        <w:t>APPENDIX II</w:t>
      </w:r>
    </w:p>
    <w:p w:rsidR="00033286" w:rsidRDefault="00033286" w:rsidP="005F4D26">
      <w:pPr>
        <w:spacing w:after="120"/>
        <w:jc w:val="center"/>
        <w:rPr>
          <w:rFonts w:ascii="Arial" w:hAnsi="Arial" w:cs="Arial"/>
          <w:b/>
          <w:sz w:val="32"/>
          <w:szCs w:val="32"/>
        </w:rPr>
      </w:pPr>
    </w:p>
    <w:p w:rsidR="005F4D26" w:rsidRPr="000239E3" w:rsidRDefault="005F4D26" w:rsidP="005F4D26">
      <w:pPr>
        <w:spacing w:after="120"/>
        <w:jc w:val="center"/>
        <w:rPr>
          <w:rFonts w:ascii="Arial" w:hAnsi="Arial" w:cs="Arial"/>
          <w:b/>
          <w:sz w:val="32"/>
          <w:szCs w:val="32"/>
        </w:rPr>
      </w:pPr>
      <w:r w:rsidRPr="000239E3">
        <w:rPr>
          <w:rFonts w:ascii="Arial" w:hAnsi="Arial" w:cs="Arial"/>
          <w:b/>
          <w:sz w:val="32"/>
          <w:szCs w:val="32"/>
        </w:rPr>
        <w:t xml:space="preserve">ENVIRONMENTAL INFORMATION REGULATIONS </w:t>
      </w:r>
      <w:r>
        <w:rPr>
          <w:rFonts w:ascii="Arial" w:hAnsi="Arial" w:cs="Arial"/>
          <w:b/>
          <w:sz w:val="32"/>
          <w:szCs w:val="32"/>
        </w:rPr>
        <w:t xml:space="preserve">2004 </w:t>
      </w:r>
      <w:r w:rsidRPr="000239E3">
        <w:rPr>
          <w:rFonts w:ascii="Arial" w:hAnsi="Arial" w:cs="Arial"/>
          <w:b/>
          <w:sz w:val="32"/>
          <w:szCs w:val="32"/>
        </w:rPr>
        <w:t>INTERNAL REVIEW PROCESS</w:t>
      </w:r>
    </w:p>
    <w:p w:rsidR="005F4D26" w:rsidRDefault="005F4D26" w:rsidP="005F4D26">
      <w:pPr>
        <w:spacing w:after="120"/>
        <w:rPr>
          <w:rFonts w:ascii="Arial" w:hAnsi="Arial" w:cs="Arial"/>
          <w:b/>
          <w:sz w:val="24"/>
          <w:szCs w:val="24"/>
        </w:rPr>
      </w:pPr>
    </w:p>
    <w:p w:rsidR="005F4D26" w:rsidRPr="0098349A" w:rsidRDefault="005F4D26" w:rsidP="005F4D26">
      <w:pPr>
        <w:spacing w:after="120"/>
        <w:rPr>
          <w:rFonts w:ascii="Arial" w:hAnsi="Arial" w:cs="Arial"/>
          <w:b/>
          <w:sz w:val="24"/>
          <w:szCs w:val="24"/>
        </w:rPr>
      </w:pPr>
      <w:r w:rsidRPr="0098349A">
        <w:rPr>
          <w:rFonts w:ascii="Arial" w:hAnsi="Arial" w:cs="Arial"/>
          <w:b/>
          <w:sz w:val="24"/>
          <w:szCs w:val="24"/>
        </w:rPr>
        <w:t>Overview</w:t>
      </w:r>
    </w:p>
    <w:p w:rsidR="005F4D26" w:rsidRPr="005A3A23" w:rsidRDefault="005F4D26" w:rsidP="005F4D26">
      <w:pPr>
        <w:pStyle w:val="ListParagraph"/>
        <w:numPr>
          <w:ilvl w:val="0"/>
          <w:numId w:val="5"/>
        </w:numPr>
        <w:spacing w:after="120" w:line="240" w:lineRule="auto"/>
        <w:ind w:left="360" w:hanging="357"/>
        <w:contextualSpacing w:val="0"/>
        <w:rPr>
          <w:rFonts w:ascii="Arial" w:eastAsia="Times New Roman" w:hAnsi="Arial" w:cs="Arial"/>
          <w:color w:val="000000"/>
          <w:sz w:val="24"/>
          <w:szCs w:val="24"/>
          <w:lang w:eastAsia="en-GB"/>
        </w:rPr>
      </w:pPr>
      <w:r w:rsidRPr="00E63EC8">
        <w:rPr>
          <w:rFonts w:ascii="Arial" w:hAnsi="Arial" w:cs="Arial"/>
          <w:color w:val="000000"/>
          <w:sz w:val="24"/>
          <w:szCs w:val="24"/>
          <w:shd w:val="clear" w:color="auto" w:fill="FFFFFF"/>
        </w:rPr>
        <w:t xml:space="preserve">The Environmental Information Regulations 2004 </w:t>
      </w:r>
      <w:r>
        <w:rPr>
          <w:rFonts w:ascii="Arial" w:hAnsi="Arial" w:cs="Arial"/>
          <w:color w:val="000000"/>
          <w:sz w:val="24"/>
          <w:szCs w:val="24"/>
          <w:shd w:val="clear" w:color="auto" w:fill="FFFFFF"/>
        </w:rPr>
        <w:t xml:space="preserve">(EIR) </w:t>
      </w:r>
      <w:r w:rsidRPr="005A3A23">
        <w:rPr>
          <w:rFonts w:ascii="Arial" w:eastAsia="Times New Roman" w:hAnsi="Arial" w:cs="Arial"/>
          <w:color w:val="000000"/>
          <w:sz w:val="24"/>
          <w:szCs w:val="24"/>
          <w:lang w:eastAsia="en-GB"/>
        </w:rPr>
        <w:t>give</w:t>
      </w:r>
      <w:r>
        <w:rPr>
          <w:rFonts w:ascii="Arial" w:eastAsia="Times New Roman" w:hAnsi="Arial" w:cs="Arial"/>
          <w:color w:val="000000"/>
          <w:sz w:val="24"/>
          <w:szCs w:val="24"/>
          <w:lang w:eastAsia="en-GB"/>
        </w:rPr>
        <w:t>s</w:t>
      </w:r>
      <w:r w:rsidRPr="005A3A23">
        <w:rPr>
          <w:rFonts w:ascii="Arial" w:eastAsia="Times New Roman" w:hAnsi="Arial" w:cs="Arial"/>
          <w:color w:val="000000"/>
          <w:sz w:val="24"/>
          <w:szCs w:val="24"/>
          <w:lang w:eastAsia="en-GB"/>
        </w:rPr>
        <w:t xml:space="preserve"> people a right of access to information about the activities of public authorities that relate to or affect the environment, unless there is good reason for them not to have the information. This is sometimes referred to as a presumption in favour of disclosure.</w:t>
      </w:r>
      <w:r w:rsidRPr="00E63EC8">
        <w:rPr>
          <w:rFonts w:ascii="Arial" w:eastAsia="Times New Roman" w:hAnsi="Arial" w:cs="Arial"/>
          <w:color w:val="000000"/>
          <w:sz w:val="24"/>
          <w:szCs w:val="24"/>
          <w:lang w:eastAsia="en-GB"/>
        </w:rPr>
        <w:t xml:space="preserve">  </w:t>
      </w:r>
      <w:r w:rsidRPr="005A3A23">
        <w:rPr>
          <w:rFonts w:ascii="Arial" w:eastAsia="Times New Roman" w:hAnsi="Arial" w:cs="Arial"/>
          <w:color w:val="000000"/>
          <w:sz w:val="24"/>
          <w:szCs w:val="24"/>
          <w:lang w:eastAsia="en-GB"/>
        </w:rPr>
        <w:t>This means that:</w:t>
      </w:r>
    </w:p>
    <w:p w:rsidR="005F4D26" w:rsidRPr="00E63EC8" w:rsidRDefault="005F4D26" w:rsidP="005F4D26">
      <w:pPr>
        <w:pStyle w:val="ListParagraph"/>
        <w:numPr>
          <w:ilvl w:val="0"/>
          <w:numId w:val="10"/>
        </w:numPr>
        <w:spacing w:after="120" w:line="240" w:lineRule="auto"/>
        <w:ind w:hanging="357"/>
        <w:rPr>
          <w:rFonts w:ascii="Arial" w:eastAsia="Times New Roman" w:hAnsi="Arial" w:cs="Arial"/>
          <w:color w:val="000000"/>
          <w:sz w:val="24"/>
          <w:szCs w:val="24"/>
          <w:lang w:eastAsia="en-GB"/>
        </w:rPr>
      </w:pPr>
      <w:r w:rsidRPr="00E63EC8">
        <w:rPr>
          <w:rFonts w:ascii="Arial" w:eastAsia="Times New Roman" w:hAnsi="Arial" w:cs="Arial"/>
          <w:color w:val="000000"/>
          <w:sz w:val="24"/>
          <w:szCs w:val="24"/>
          <w:lang w:eastAsia="en-GB"/>
        </w:rPr>
        <w:t>everybody has a right to a</w:t>
      </w:r>
      <w:r>
        <w:rPr>
          <w:rFonts w:ascii="Arial" w:eastAsia="Times New Roman" w:hAnsi="Arial" w:cs="Arial"/>
          <w:color w:val="000000"/>
          <w:sz w:val="24"/>
          <w:szCs w:val="24"/>
          <w:lang w:eastAsia="en-GB"/>
        </w:rPr>
        <w:t>cc</w:t>
      </w:r>
      <w:r w:rsidRPr="00E63EC8">
        <w:rPr>
          <w:rFonts w:ascii="Arial" w:eastAsia="Times New Roman" w:hAnsi="Arial" w:cs="Arial"/>
          <w:color w:val="000000"/>
          <w:sz w:val="24"/>
          <w:szCs w:val="24"/>
          <w:lang w:eastAsia="en-GB"/>
        </w:rPr>
        <w:t>ess environmental information. Disclosure of information should be the default – in other words, information should be kept private only when there is a good reason and the Regulations allow it;</w:t>
      </w:r>
    </w:p>
    <w:p w:rsidR="005F4D26" w:rsidRPr="00E63EC8" w:rsidRDefault="005F4D26" w:rsidP="005F4D26">
      <w:pPr>
        <w:pStyle w:val="ListParagraph"/>
        <w:numPr>
          <w:ilvl w:val="0"/>
          <w:numId w:val="10"/>
        </w:numPr>
        <w:spacing w:after="120" w:line="240" w:lineRule="auto"/>
        <w:ind w:hanging="357"/>
        <w:rPr>
          <w:rFonts w:ascii="Arial" w:eastAsia="Times New Roman" w:hAnsi="Arial" w:cs="Arial"/>
          <w:color w:val="000000"/>
          <w:sz w:val="24"/>
          <w:szCs w:val="24"/>
          <w:lang w:eastAsia="en-GB"/>
        </w:rPr>
      </w:pPr>
      <w:r w:rsidRPr="00E63EC8">
        <w:rPr>
          <w:rFonts w:ascii="Arial" w:eastAsia="Times New Roman" w:hAnsi="Arial" w:cs="Arial"/>
          <w:color w:val="000000"/>
          <w:sz w:val="24"/>
          <w:szCs w:val="24"/>
          <w:lang w:eastAsia="en-GB"/>
        </w:rPr>
        <w:t>an applicant (requester) does not need to give a reason for wanting the information;</w:t>
      </w:r>
    </w:p>
    <w:p w:rsidR="005F4D26" w:rsidRPr="00E63EC8" w:rsidRDefault="005F4D26" w:rsidP="005F4D26">
      <w:pPr>
        <w:pStyle w:val="ListParagraph"/>
        <w:numPr>
          <w:ilvl w:val="0"/>
          <w:numId w:val="10"/>
        </w:numPr>
        <w:spacing w:after="120" w:line="240" w:lineRule="auto"/>
        <w:ind w:hanging="357"/>
        <w:rPr>
          <w:rFonts w:ascii="Arial" w:eastAsia="Times New Roman" w:hAnsi="Arial" w:cs="Arial"/>
          <w:color w:val="000000"/>
          <w:sz w:val="24"/>
          <w:szCs w:val="24"/>
          <w:lang w:eastAsia="en-GB"/>
        </w:rPr>
      </w:pPr>
      <w:r w:rsidRPr="00E63EC8">
        <w:rPr>
          <w:rFonts w:ascii="Arial" w:eastAsia="Times New Roman" w:hAnsi="Arial" w:cs="Arial"/>
          <w:color w:val="000000"/>
          <w:sz w:val="24"/>
          <w:szCs w:val="24"/>
          <w:lang w:eastAsia="en-GB"/>
        </w:rPr>
        <w:t>all requests for information are treated equally;</w:t>
      </w:r>
    </w:p>
    <w:p w:rsidR="005F4D26" w:rsidRDefault="005F4D26" w:rsidP="005F4D26">
      <w:pPr>
        <w:pStyle w:val="ListParagraph"/>
        <w:numPr>
          <w:ilvl w:val="0"/>
          <w:numId w:val="10"/>
        </w:numPr>
        <w:spacing w:after="120" w:line="240" w:lineRule="auto"/>
        <w:ind w:hanging="357"/>
        <w:contextualSpacing w:val="0"/>
        <w:rPr>
          <w:rFonts w:ascii="Arial" w:eastAsia="Times New Roman" w:hAnsi="Arial" w:cs="Arial"/>
          <w:color w:val="000000"/>
          <w:sz w:val="24"/>
          <w:szCs w:val="24"/>
          <w:lang w:eastAsia="en-GB"/>
        </w:rPr>
      </w:pPr>
      <w:r w:rsidRPr="00E63EC8">
        <w:rPr>
          <w:rFonts w:ascii="Arial" w:eastAsia="Times New Roman" w:hAnsi="Arial" w:cs="Arial"/>
          <w:color w:val="000000"/>
          <w:sz w:val="24"/>
          <w:szCs w:val="24"/>
          <w:lang w:eastAsia="en-GB"/>
        </w:rPr>
        <w:t>any information released under the Regulations is considered as if it were being released to the world at large.</w:t>
      </w:r>
    </w:p>
    <w:p w:rsidR="005F4D26" w:rsidRPr="00E63EC8" w:rsidRDefault="005F4D26" w:rsidP="005F4D26">
      <w:pPr>
        <w:pStyle w:val="ListParagraph"/>
        <w:numPr>
          <w:ilvl w:val="0"/>
          <w:numId w:val="5"/>
        </w:numPr>
        <w:spacing w:after="120" w:line="240" w:lineRule="auto"/>
        <w:ind w:left="360" w:hanging="357"/>
        <w:contextualSpacing w:val="0"/>
        <w:rPr>
          <w:rFonts w:ascii="Arial" w:hAnsi="Arial" w:cs="Arial"/>
          <w:sz w:val="24"/>
          <w:szCs w:val="24"/>
        </w:rPr>
      </w:pPr>
      <w:r w:rsidRPr="00E63EC8">
        <w:rPr>
          <w:rFonts w:ascii="Arial" w:hAnsi="Arial" w:cs="Arial"/>
          <w:sz w:val="24"/>
          <w:szCs w:val="24"/>
        </w:rPr>
        <w:t>The</w:t>
      </w:r>
      <w:r>
        <w:rPr>
          <w:rFonts w:ascii="Arial" w:hAnsi="Arial" w:cs="Arial"/>
          <w:sz w:val="24"/>
          <w:szCs w:val="24"/>
        </w:rPr>
        <w:t xml:space="preserve"> </w:t>
      </w:r>
      <w:r w:rsidRPr="00E63EC8">
        <w:rPr>
          <w:rFonts w:ascii="Arial" w:hAnsi="Arial" w:cs="Arial"/>
          <w:sz w:val="24"/>
          <w:szCs w:val="24"/>
        </w:rPr>
        <w:t xml:space="preserve">legislation relates to providing a copy of records held, there is no duty to explain the content of the records held and it is for the requester to </w:t>
      </w:r>
      <w:r>
        <w:rPr>
          <w:rFonts w:ascii="Arial" w:hAnsi="Arial" w:cs="Arial"/>
          <w:sz w:val="24"/>
          <w:szCs w:val="24"/>
        </w:rPr>
        <w:t xml:space="preserve">clearly </w:t>
      </w:r>
      <w:r w:rsidRPr="00E63EC8">
        <w:rPr>
          <w:rFonts w:ascii="Arial" w:hAnsi="Arial" w:cs="Arial"/>
          <w:sz w:val="24"/>
          <w:szCs w:val="24"/>
        </w:rPr>
        <w:t xml:space="preserve">identify the nature of records being sought.   </w:t>
      </w:r>
      <w:r>
        <w:rPr>
          <w:rFonts w:ascii="Arial" w:hAnsi="Arial" w:cs="Arial"/>
          <w:sz w:val="24"/>
          <w:szCs w:val="24"/>
        </w:rPr>
        <w:t xml:space="preserve">Further, the duty is to provide a copy of the records and to review if the requester is dissatisfied.  It is not a means to enter into dialogue with regard to the subject matter. </w:t>
      </w:r>
    </w:p>
    <w:p w:rsidR="005F4D26" w:rsidRPr="002B09D4" w:rsidRDefault="005F4D26" w:rsidP="005F4D26">
      <w:pPr>
        <w:pStyle w:val="ListParagraph"/>
        <w:numPr>
          <w:ilvl w:val="0"/>
          <w:numId w:val="5"/>
        </w:numPr>
        <w:spacing w:after="120" w:line="240" w:lineRule="auto"/>
        <w:ind w:left="360" w:hanging="357"/>
        <w:contextualSpacing w:val="0"/>
        <w:rPr>
          <w:rFonts w:ascii="Arial" w:hAnsi="Arial" w:cs="Arial"/>
          <w:sz w:val="24"/>
          <w:szCs w:val="24"/>
        </w:rPr>
      </w:pPr>
      <w:r>
        <w:rPr>
          <w:rFonts w:ascii="Arial" w:hAnsi="Arial" w:cs="Arial"/>
          <w:sz w:val="24"/>
          <w:szCs w:val="24"/>
        </w:rPr>
        <w:t xml:space="preserve">The requester has a </w:t>
      </w:r>
      <w:r w:rsidRPr="00E63EC8">
        <w:rPr>
          <w:rFonts w:ascii="Arial" w:hAnsi="Arial" w:cs="Arial"/>
          <w:sz w:val="24"/>
          <w:szCs w:val="24"/>
        </w:rPr>
        <w:t xml:space="preserve">right to complain to </w:t>
      </w:r>
      <w:r>
        <w:rPr>
          <w:rFonts w:ascii="Arial" w:hAnsi="Arial" w:cs="Arial"/>
          <w:sz w:val="24"/>
          <w:szCs w:val="24"/>
        </w:rPr>
        <w:t xml:space="preserve">Council </w:t>
      </w:r>
      <w:r w:rsidRPr="00E63EC8">
        <w:rPr>
          <w:rFonts w:ascii="Arial" w:hAnsi="Arial" w:cs="Arial"/>
          <w:sz w:val="24"/>
          <w:szCs w:val="24"/>
        </w:rPr>
        <w:t xml:space="preserve">if </w:t>
      </w:r>
      <w:r>
        <w:rPr>
          <w:rFonts w:ascii="Arial" w:hAnsi="Arial" w:cs="Arial"/>
          <w:sz w:val="24"/>
          <w:szCs w:val="24"/>
        </w:rPr>
        <w:t xml:space="preserve">their </w:t>
      </w:r>
      <w:r w:rsidRPr="00E63EC8">
        <w:rPr>
          <w:rFonts w:ascii="Arial" w:hAnsi="Arial" w:cs="Arial"/>
          <w:sz w:val="24"/>
          <w:szCs w:val="24"/>
        </w:rPr>
        <w:t xml:space="preserve">request for information is denied or partially denied or if </w:t>
      </w:r>
      <w:r>
        <w:rPr>
          <w:rFonts w:ascii="Arial" w:hAnsi="Arial" w:cs="Arial"/>
          <w:sz w:val="24"/>
          <w:szCs w:val="24"/>
        </w:rPr>
        <w:t xml:space="preserve">they </w:t>
      </w:r>
      <w:r w:rsidRPr="00E63EC8">
        <w:rPr>
          <w:rFonts w:ascii="Arial" w:hAnsi="Arial" w:cs="Arial"/>
          <w:sz w:val="24"/>
          <w:szCs w:val="24"/>
        </w:rPr>
        <w:t>are otherwise dissatisfied or unhappy with the Council’s response</w:t>
      </w:r>
      <w:r w:rsidRPr="002B09D4">
        <w:rPr>
          <w:rFonts w:ascii="Arial" w:hAnsi="Arial" w:cs="Arial"/>
          <w:sz w:val="24"/>
          <w:szCs w:val="24"/>
        </w:rPr>
        <w:t xml:space="preserve"> to </w:t>
      </w:r>
      <w:r>
        <w:rPr>
          <w:rFonts w:ascii="Arial" w:hAnsi="Arial" w:cs="Arial"/>
          <w:sz w:val="24"/>
          <w:szCs w:val="24"/>
        </w:rPr>
        <w:t xml:space="preserve">the </w:t>
      </w:r>
      <w:r w:rsidRPr="002B09D4">
        <w:rPr>
          <w:rFonts w:ascii="Arial" w:hAnsi="Arial" w:cs="Arial"/>
          <w:sz w:val="24"/>
          <w:szCs w:val="24"/>
        </w:rPr>
        <w:t xml:space="preserve">request for information made under </w:t>
      </w:r>
      <w:r>
        <w:rPr>
          <w:rFonts w:ascii="Arial" w:hAnsi="Arial" w:cs="Arial"/>
          <w:sz w:val="24"/>
          <w:szCs w:val="24"/>
        </w:rPr>
        <w:t xml:space="preserve">EIR.  </w:t>
      </w:r>
    </w:p>
    <w:p w:rsidR="005F4D26" w:rsidRPr="002B09D4" w:rsidRDefault="005F4D26" w:rsidP="005F4D26">
      <w:pPr>
        <w:pStyle w:val="ListParagraph"/>
        <w:numPr>
          <w:ilvl w:val="0"/>
          <w:numId w:val="5"/>
        </w:numPr>
        <w:spacing w:after="120" w:line="240" w:lineRule="auto"/>
        <w:ind w:left="360"/>
        <w:contextualSpacing w:val="0"/>
        <w:rPr>
          <w:rFonts w:ascii="Arial" w:hAnsi="Arial" w:cs="Arial"/>
          <w:sz w:val="24"/>
          <w:szCs w:val="24"/>
        </w:rPr>
      </w:pPr>
      <w:r>
        <w:rPr>
          <w:rFonts w:ascii="Arial" w:hAnsi="Arial" w:cs="Arial"/>
          <w:sz w:val="24"/>
          <w:szCs w:val="24"/>
        </w:rPr>
        <w:t xml:space="preserve">They also </w:t>
      </w:r>
      <w:r w:rsidRPr="002B09D4">
        <w:rPr>
          <w:rFonts w:ascii="Arial" w:hAnsi="Arial" w:cs="Arial"/>
          <w:sz w:val="24"/>
          <w:szCs w:val="24"/>
        </w:rPr>
        <w:t xml:space="preserve">have the right to complain to the Information Commissioner but, before doing so, </w:t>
      </w:r>
      <w:r>
        <w:rPr>
          <w:rFonts w:ascii="Arial" w:hAnsi="Arial" w:cs="Arial"/>
          <w:sz w:val="24"/>
          <w:szCs w:val="24"/>
        </w:rPr>
        <w:t xml:space="preserve">they </w:t>
      </w:r>
      <w:r w:rsidRPr="002B09D4">
        <w:rPr>
          <w:rFonts w:ascii="Arial" w:hAnsi="Arial" w:cs="Arial"/>
          <w:sz w:val="24"/>
          <w:szCs w:val="24"/>
        </w:rPr>
        <w:t>must exhaust the Council’s internal review process.</w:t>
      </w:r>
    </w:p>
    <w:p w:rsidR="005F4D26" w:rsidRPr="002B09D4" w:rsidRDefault="005F4D26" w:rsidP="005F4D26">
      <w:pPr>
        <w:pStyle w:val="ListParagraph"/>
        <w:numPr>
          <w:ilvl w:val="0"/>
          <w:numId w:val="5"/>
        </w:numPr>
        <w:spacing w:after="120" w:line="240" w:lineRule="auto"/>
        <w:ind w:left="360"/>
        <w:contextualSpacing w:val="0"/>
        <w:rPr>
          <w:rFonts w:ascii="Arial" w:hAnsi="Arial" w:cs="Arial"/>
          <w:sz w:val="24"/>
          <w:szCs w:val="24"/>
        </w:rPr>
      </w:pPr>
      <w:r w:rsidRPr="002B09D4">
        <w:rPr>
          <w:rFonts w:ascii="Arial" w:hAnsi="Arial" w:cs="Arial"/>
          <w:sz w:val="24"/>
          <w:szCs w:val="24"/>
        </w:rPr>
        <w:t xml:space="preserve">The Council’s internal review process is intended to be as straightforward possible; where practical, </w:t>
      </w:r>
      <w:r>
        <w:rPr>
          <w:rFonts w:ascii="Arial" w:hAnsi="Arial" w:cs="Arial"/>
          <w:sz w:val="24"/>
          <w:szCs w:val="24"/>
        </w:rPr>
        <w:t xml:space="preserve">and their concern is only relating to the wording of the response letter, </w:t>
      </w:r>
      <w:r w:rsidRPr="002B09D4">
        <w:rPr>
          <w:rFonts w:ascii="Arial" w:hAnsi="Arial" w:cs="Arial"/>
          <w:sz w:val="24"/>
          <w:szCs w:val="24"/>
        </w:rPr>
        <w:t xml:space="preserve">the Council will try to resolve </w:t>
      </w:r>
      <w:r>
        <w:rPr>
          <w:rFonts w:ascii="Arial" w:hAnsi="Arial" w:cs="Arial"/>
          <w:sz w:val="24"/>
          <w:szCs w:val="24"/>
        </w:rPr>
        <w:t xml:space="preserve">the </w:t>
      </w:r>
      <w:r w:rsidRPr="002B09D4">
        <w:rPr>
          <w:rFonts w:ascii="Arial" w:hAnsi="Arial" w:cs="Arial"/>
          <w:sz w:val="24"/>
          <w:szCs w:val="24"/>
        </w:rPr>
        <w:t>concerns informally by:</w:t>
      </w:r>
    </w:p>
    <w:p w:rsidR="005F4D26" w:rsidRPr="002B09D4" w:rsidRDefault="005F4D26" w:rsidP="005F4D26">
      <w:pPr>
        <w:pStyle w:val="ListParagraph"/>
        <w:numPr>
          <w:ilvl w:val="0"/>
          <w:numId w:val="6"/>
        </w:numPr>
        <w:spacing w:after="120" w:line="240" w:lineRule="auto"/>
        <w:ind w:left="714" w:hanging="357"/>
        <w:rPr>
          <w:rFonts w:ascii="Arial" w:hAnsi="Arial" w:cs="Arial"/>
          <w:sz w:val="24"/>
          <w:szCs w:val="24"/>
        </w:rPr>
      </w:pPr>
      <w:r w:rsidRPr="002B09D4">
        <w:rPr>
          <w:rFonts w:ascii="Arial" w:hAnsi="Arial" w:cs="Arial"/>
          <w:sz w:val="24"/>
          <w:szCs w:val="24"/>
        </w:rPr>
        <w:t>explaining in more detail the grounds for refusal to disclose any/all of the information requested;</w:t>
      </w:r>
    </w:p>
    <w:p w:rsidR="005F4D26" w:rsidRPr="002B09D4" w:rsidRDefault="005F4D26" w:rsidP="005F4D26">
      <w:pPr>
        <w:pStyle w:val="ListParagraph"/>
        <w:numPr>
          <w:ilvl w:val="0"/>
          <w:numId w:val="6"/>
        </w:numPr>
        <w:spacing w:after="120" w:line="240" w:lineRule="auto"/>
        <w:ind w:left="714" w:hanging="357"/>
        <w:rPr>
          <w:rFonts w:ascii="Arial" w:hAnsi="Arial" w:cs="Arial"/>
          <w:sz w:val="24"/>
          <w:szCs w:val="24"/>
        </w:rPr>
      </w:pPr>
      <w:r w:rsidRPr="002B09D4">
        <w:rPr>
          <w:rFonts w:ascii="Arial" w:hAnsi="Arial" w:cs="Arial"/>
          <w:sz w:val="24"/>
          <w:szCs w:val="24"/>
        </w:rPr>
        <w:t>clarifying the exceptions being relied on; or</w:t>
      </w:r>
    </w:p>
    <w:p w:rsidR="005F4D26" w:rsidRDefault="005F4D26" w:rsidP="005F4D26">
      <w:pPr>
        <w:pStyle w:val="ListParagraph"/>
        <w:numPr>
          <w:ilvl w:val="0"/>
          <w:numId w:val="6"/>
        </w:numPr>
        <w:spacing w:after="120" w:line="240" w:lineRule="auto"/>
        <w:ind w:left="714" w:hanging="357"/>
        <w:rPr>
          <w:rFonts w:ascii="Arial" w:hAnsi="Arial" w:cs="Arial"/>
          <w:sz w:val="24"/>
          <w:szCs w:val="24"/>
        </w:rPr>
      </w:pPr>
      <w:r w:rsidRPr="002B09D4">
        <w:rPr>
          <w:rFonts w:ascii="Arial" w:hAnsi="Arial" w:cs="Arial"/>
          <w:sz w:val="24"/>
          <w:szCs w:val="24"/>
        </w:rPr>
        <w:t xml:space="preserve">by giving more details about the charging process and how </w:t>
      </w:r>
      <w:r>
        <w:rPr>
          <w:rFonts w:ascii="Arial" w:hAnsi="Arial" w:cs="Arial"/>
          <w:sz w:val="24"/>
          <w:szCs w:val="24"/>
        </w:rPr>
        <w:t xml:space="preserve">any fee was calculated. </w:t>
      </w:r>
    </w:p>
    <w:p w:rsidR="005F4D26" w:rsidRDefault="005F4D26" w:rsidP="005F4D26">
      <w:pPr>
        <w:spacing w:after="120"/>
        <w:ind w:left="360"/>
        <w:rPr>
          <w:rFonts w:ascii="Arial" w:hAnsi="Arial" w:cs="Arial"/>
          <w:sz w:val="24"/>
          <w:szCs w:val="24"/>
        </w:rPr>
      </w:pPr>
      <w:r w:rsidRPr="006D5E40">
        <w:rPr>
          <w:rFonts w:ascii="Arial" w:hAnsi="Arial" w:cs="Arial"/>
          <w:sz w:val="24"/>
          <w:szCs w:val="24"/>
        </w:rPr>
        <w:t xml:space="preserve">This informal </w:t>
      </w:r>
      <w:r>
        <w:rPr>
          <w:rFonts w:ascii="Arial" w:hAnsi="Arial" w:cs="Arial"/>
          <w:sz w:val="24"/>
          <w:szCs w:val="24"/>
        </w:rPr>
        <w:t xml:space="preserve">resolution should take the form of no more than one letter or phone call and if this does not resolve the requester’s request for clarification with regard to the wording of the letter, they should be advised in writing of their right to a formal internal appeal.  It should be noted, this informal approach relates to the EIR process and the wording of the letter, it is not a means for the requester to initiate an enquiry / complaint about the related subject.   </w:t>
      </w:r>
    </w:p>
    <w:p w:rsidR="005F4D26" w:rsidRPr="002B09D4" w:rsidRDefault="005F4D26" w:rsidP="005F4D26">
      <w:pPr>
        <w:pStyle w:val="ListParagraph"/>
        <w:numPr>
          <w:ilvl w:val="0"/>
          <w:numId w:val="5"/>
        </w:numPr>
        <w:spacing w:after="120" w:line="240" w:lineRule="auto"/>
        <w:ind w:left="360"/>
        <w:contextualSpacing w:val="0"/>
        <w:rPr>
          <w:rFonts w:ascii="Arial" w:hAnsi="Arial" w:cs="Arial"/>
          <w:sz w:val="24"/>
          <w:szCs w:val="24"/>
        </w:rPr>
      </w:pPr>
      <w:r w:rsidRPr="002B09D4">
        <w:rPr>
          <w:rFonts w:ascii="Arial" w:hAnsi="Arial" w:cs="Arial"/>
          <w:sz w:val="24"/>
          <w:szCs w:val="24"/>
        </w:rPr>
        <w:lastRenderedPageBreak/>
        <w:t xml:space="preserve">Where it is not possible to resolve the complaint informally, </w:t>
      </w:r>
      <w:r>
        <w:rPr>
          <w:rFonts w:ascii="Arial" w:hAnsi="Arial" w:cs="Arial"/>
          <w:sz w:val="24"/>
          <w:szCs w:val="24"/>
        </w:rPr>
        <w:t xml:space="preserve">or the requester is dissatisfied with the approach taken, they will be informed </w:t>
      </w:r>
      <w:r w:rsidRPr="002B09D4">
        <w:rPr>
          <w:rFonts w:ascii="Arial" w:hAnsi="Arial" w:cs="Arial"/>
          <w:sz w:val="24"/>
          <w:szCs w:val="24"/>
        </w:rPr>
        <w:t xml:space="preserve">of the right to have the decision reviewed initially through the internal review procedure and then, if </w:t>
      </w:r>
      <w:r>
        <w:rPr>
          <w:rFonts w:ascii="Arial" w:hAnsi="Arial" w:cs="Arial"/>
          <w:sz w:val="24"/>
          <w:szCs w:val="24"/>
        </w:rPr>
        <w:t xml:space="preserve">they remain </w:t>
      </w:r>
      <w:r w:rsidRPr="002B09D4">
        <w:rPr>
          <w:rFonts w:ascii="Arial" w:hAnsi="Arial" w:cs="Arial"/>
          <w:sz w:val="24"/>
          <w:szCs w:val="24"/>
        </w:rPr>
        <w:t>dissatisfied, by the Information Commissioner.</w:t>
      </w:r>
      <w:r>
        <w:rPr>
          <w:rFonts w:ascii="Arial" w:hAnsi="Arial" w:cs="Arial"/>
          <w:sz w:val="24"/>
          <w:szCs w:val="24"/>
        </w:rPr>
        <w:t xml:space="preserve"> </w:t>
      </w:r>
    </w:p>
    <w:p w:rsidR="005F4D26" w:rsidRPr="002B09D4" w:rsidRDefault="005F4D26" w:rsidP="005F4D26">
      <w:pPr>
        <w:pStyle w:val="ListParagraph"/>
        <w:numPr>
          <w:ilvl w:val="0"/>
          <w:numId w:val="5"/>
        </w:numPr>
        <w:spacing w:after="120" w:line="240" w:lineRule="auto"/>
        <w:ind w:left="360"/>
        <w:contextualSpacing w:val="0"/>
        <w:rPr>
          <w:rFonts w:ascii="Arial" w:hAnsi="Arial" w:cs="Arial"/>
          <w:sz w:val="24"/>
          <w:szCs w:val="24"/>
        </w:rPr>
      </w:pPr>
      <w:r>
        <w:rPr>
          <w:rFonts w:ascii="Arial" w:hAnsi="Arial" w:cs="Arial"/>
          <w:sz w:val="24"/>
          <w:szCs w:val="24"/>
        </w:rPr>
        <w:t xml:space="preserve">The requester should request the Chief Executive </w:t>
      </w:r>
      <w:r w:rsidRPr="002B09D4">
        <w:rPr>
          <w:rFonts w:ascii="Arial" w:hAnsi="Arial" w:cs="Arial"/>
          <w:sz w:val="24"/>
          <w:szCs w:val="24"/>
        </w:rPr>
        <w:t xml:space="preserve">for an internal review of </w:t>
      </w:r>
      <w:r>
        <w:rPr>
          <w:rFonts w:ascii="Arial" w:hAnsi="Arial" w:cs="Arial"/>
          <w:sz w:val="24"/>
          <w:szCs w:val="24"/>
        </w:rPr>
        <w:t xml:space="preserve">the Council </w:t>
      </w:r>
      <w:r w:rsidRPr="002B09D4">
        <w:rPr>
          <w:rFonts w:ascii="Arial" w:hAnsi="Arial" w:cs="Arial"/>
          <w:sz w:val="24"/>
          <w:szCs w:val="24"/>
        </w:rPr>
        <w:t>decision</w:t>
      </w:r>
      <w:r>
        <w:rPr>
          <w:rFonts w:ascii="Arial" w:hAnsi="Arial" w:cs="Arial"/>
          <w:sz w:val="24"/>
          <w:szCs w:val="24"/>
        </w:rPr>
        <w:t xml:space="preserve">.  The request for a review will be </w:t>
      </w:r>
      <w:r w:rsidRPr="002B09D4">
        <w:rPr>
          <w:rFonts w:ascii="Arial" w:hAnsi="Arial" w:cs="Arial"/>
          <w:sz w:val="24"/>
          <w:szCs w:val="24"/>
        </w:rPr>
        <w:t>acknowledge</w:t>
      </w:r>
      <w:r>
        <w:rPr>
          <w:rFonts w:ascii="Arial" w:hAnsi="Arial" w:cs="Arial"/>
          <w:sz w:val="24"/>
          <w:szCs w:val="24"/>
        </w:rPr>
        <w:t xml:space="preserve">d, it will </w:t>
      </w:r>
      <w:r w:rsidRPr="002B09D4">
        <w:rPr>
          <w:rFonts w:ascii="Arial" w:hAnsi="Arial" w:cs="Arial"/>
          <w:sz w:val="24"/>
          <w:szCs w:val="24"/>
        </w:rPr>
        <w:t>be treated as a formal complaint and will be subject to the internal review procedure.</w:t>
      </w:r>
    </w:p>
    <w:p w:rsidR="005F4D26" w:rsidRPr="002B09D4" w:rsidRDefault="005F4D26" w:rsidP="005F4D26">
      <w:pPr>
        <w:pStyle w:val="ListParagraph"/>
        <w:numPr>
          <w:ilvl w:val="0"/>
          <w:numId w:val="5"/>
        </w:numPr>
        <w:spacing w:after="120" w:line="240" w:lineRule="auto"/>
        <w:ind w:left="360"/>
        <w:contextualSpacing w:val="0"/>
        <w:rPr>
          <w:rFonts w:ascii="Arial" w:hAnsi="Arial" w:cs="Arial"/>
          <w:sz w:val="24"/>
          <w:szCs w:val="24"/>
        </w:rPr>
      </w:pPr>
      <w:r w:rsidRPr="002B09D4">
        <w:rPr>
          <w:rFonts w:ascii="Arial" w:hAnsi="Arial" w:cs="Arial"/>
          <w:sz w:val="24"/>
          <w:szCs w:val="24"/>
        </w:rPr>
        <w:t>A number of outcomes are possible, including:</w:t>
      </w:r>
    </w:p>
    <w:p w:rsidR="005F4D26" w:rsidRPr="002B09D4" w:rsidRDefault="005F4D26" w:rsidP="005F4D26">
      <w:pPr>
        <w:pStyle w:val="ListParagraph"/>
        <w:numPr>
          <w:ilvl w:val="0"/>
          <w:numId w:val="7"/>
        </w:numPr>
        <w:spacing w:after="120" w:line="240" w:lineRule="auto"/>
        <w:ind w:left="714" w:hanging="357"/>
        <w:rPr>
          <w:rFonts w:ascii="Arial" w:hAnsi="Arial" w:cs="Arial"/>
          <w:sz w:val="24"/>
          <w:szCs w:val="24"/>
        </w:rPr>
      </w:pPr>
      <w:r w:rsidRPr="002B09D4">
        <w:rPr>
          <w:rFonts w:ascii="Arial" w:hAnsi="Arial" w:cs="Arial"/>
          <w:sz w:val="24"/>
          <w:szCs w:val="24"/>
        </w:rPr>
        <w:t>the original decision is upheld; or</w:t>
      </w:r>
    </w:p>
    <w:p w:rsidR="005F4D26" w:rsidRDefault="005F4D26" w:rsidP="005F4D26">
      <w:pPr>
        <w:pStyle w:val="ListParagraph"/>
        <w:numPr>
          <w:ilvl w:val="0"/>
          <w:numId w:val="7"/>
        </w:numPr>
        <w:spacing w:after="120" w:line="240" w:lineRule="auto"/>
        <w:ind w:left="714" w:hanging="357"/>
        <w:contextualSpacing w:val="0"/>
        <w:rPr>
          <w:rFonts w:ascii="Arial" w:hAnsi="Arial" w:cs="Arial"/>
          <w:sz w:val="24"/>
          <w:szCs w:val="24"/>
        </w:rPr>
      </w:pPr>
      <w:r w:rsidRPr="002B09D4">
        <w:rPr>
          <w:rFonts w:ascii="Arial" w:hAnsi="Arial" w:cs="Arial"/>
          <w:sz w:val="24"/>
          <w:szCs w:val="24"/>
        </w:rPr>
        <w:t>the original decision is reversed in part or in full.</w:t>
      </w:r>
    </w:p>
    <w:p w:rsidR="005F4D26" w:rsidRPr="000239E3" w:rsidRDefault="005F4D26" w:rsidP="00AC1034">
      <w:pPr>
        <w:pStyle w:val="ListParagraph"/>
        <w:numPr>
          <w:ilvl w:val="0"/>
          <w:numId w:val="5"/>
        </w:numPr>
        <w:spacing w:after="120" w:line="240" w:lineRule="auto"/>
        <w:ind w:left="426" w:hanging="426"/>
        <w:contextualSpacing w:val="0"/>
        <w:rPr>
          <w:rFonts w:ascii="Arial" w:hAnsi="Arial" w:cs="Arial"/>
          <w:sz w:val="24"/>
          <w:szCs w:val="24"/>
        </w:rPr>
      </w:pPr>
      <w:r w:rsidRPr="000239E3">
        <w:rPr>
          <w:rFonts w:ascii="Arial" w:hAnsi="Arial" w:cs="Arial"/>
          <w:sz w:val="24"/>
          <w:szCs w:val="24"/>
        </w:rPr>
        <w:t xml:space="preserve">To assist with communicating this process to the public and in particular </w:t>
      </w:r>
      <w:r>
        <w:rPr>
          <w:rFonts w:ascii="Arial" w:hAnsi="Arial" w:cs="Arial"/>
          <w:sz w:val="24"/>
          <w:szCs w:val="24"/>
        </w:rPr>
        <w:t xml:space="preserve">to requesters, </w:t>
      </w:r>
      <w:r w:rsidRPr="000239E3">
        <w:rPr>
          <w:rFonts w:ascii="Arial" w:hAnsi="Arial" w:cs="Arial"/>
          <w:sz w:val="24"/>
          <w:szCs w:val="24"/>
        </w:rPr>
        <w:t xml:space="preserve">a leaflet entitled </w:t>
      </w:r>
      <w:r w:rsidRPr="000239E3">
        <w:rPr>
          <w:rFonts w:ascii="Arial" w:eastAsiaTheme="minorEastAsia" w:hAnsi="Arial" w:cs="Arial"/>
          <w:noProof/>
          <w:sz w:val="24"/>
          <w:szCs w:val="24"/>
          <w:lang w:eastAsia="en-GB"/>
        </w:rPr>
        <w:t xml:space="preserve">“The Right to Know” is avilable on Council’s website and </w:t>
      </w:r>
      <w:r>
        <w:rPr>
          <w:rFonts w:ascii="Arial" w:eastAsiaTheme="minorEastAsia" w:hAnsi="Arial" w:cs="Arial"/>
          <w:noProof/>
          <w:sz w:val="24"/>
          <w:szCs w:val="24"/>
          <w:lang w:eastAsia="en-GB"/>
        </w:rPr>
        <w:t xml:space="preserve">availabe </w:t>
      </w:r>
      <w:r w:rsidRPr="000239E3">
        <w:rPr>
          <w:rFonts w:ascii="Arial" w:eastAsiaTheme="minorEastAsia" w:hAnsi="Arial" w:cs="Arial"/>
          <w:noProof/>
          <w:sz w:val="24"/>
          <w:szCs w:val="24"/>
          <w:lang w:eastAsia="en-GB"/>
        </w:rPr>
        <w:t>in Cou</w:t>
      </w:r>
      <w:r>
        <w:rPr>
          <w:rFonts w:ascii="Arial" w:eastAsiaTheme="minorEastAsia" w:hAnsi="Arial" w:cs="Arial"/>
          <w:noProof/>
          <w:sz w:val="24"/>
          <w:szCs w:val="24"/>
          <w:lang w:eastAsia="en-GB"/>
        </w:rPr>
        <w:t xml:space="preserve">ncil civic buildings </w:t>
      </w:r>
      <w:r w:rsidRPr="000239E3">
        <w:rPr>
          <w:rFonts w:ascii="Arial" w:eastAsiaTheme="minorEastAsia" w:hAnsi="Arial" w:cs="Arial"/>
          <w:noProof/>
          <w:sz w:val="24"/>
          <w:szCs w:val="24"/>
          <w:lang w:eastAsia="en-GB"/>
        </w:rPr>
        <w:t xml:space="preserve">and is </w:t>
      </w:r>
      <w:r>
        <w:rPr>
          <w:rFonts w:ascii="Arial" w:eastAsiaTheme="minorEastAsia" w:hAnsi="Arial" w:cs="Arial"/>
          <w:noProof/>
          <w:sz w:val="24"/>
          <w:szCs w:val="24"/>
          <w:lang w:eastAsia="en-GB"/>
        </w:rPr>
        <w:t xml:space="preserve">also </w:t>
      </w:r>
      <w:r w:rsidRPr="000239E3">
        <w:rPr>
          <w:rFonts w:ascii="Arial" w:eastAsiaTheme="minorEastAsia" w:hAnsi="Arial" w:cs="Arial"/>
          <w:noProof/>
          <w:sz w:val="24"/>
          <w:szCs w:val="24"/>
          <w:lang w:eastAsia="en-GB"/>
        </w:rPr>
        <w:t>referred to in all letters of acknowledgement.  This outlines at a</w:t>
      </w:r>
      <w:r>
        <w:rPr>
          <w:rFonts w:ascii="Arial" w:eastAsiaTheme="minorEastAsia" w:hAnsi="Arial" w:cs="Arial"/>
          <w:noProof/>
          <w:sz w:val="24"/>
          <w:szCs w:val="24"/>
          <w:lang w:eastAsia="en-GB"/>
        </w:rPr>
        <w:t xml:space="preserve">ny </w:t>
      </w:r>
      <w:r w:rsidRPr="000239E3">
        <w:rPr>
          <w:rFonts w:ascii="Arial" w:eastAsiaTheme="minorEastAsia" w:hAnsi="Arial" w:cs="Arial"/>
          <w:noProof/>
          <w:sz w:val="24"/>
          <w:szCs w:val="24"/>
          <w:lang w:eastAsia="en-GB"/>
        </w:rPr>
        <w:t xml:space="preserve">time </w:t>
      </w:r>
      <w:r>
        <w:rPr>
          <w:rFonts w:ascii="Arial" w:eastAsiaTheme="minorEastAsia" w:hAnsi="Arial" w:cs="Arial"/>
          <w:noProof/>
          <w:sz w:val="24"/>
          <w:szCs w:val="24"/>
          <w:lang w:eastAsia="en-GB"/>
        </w:rPr>
        <w:t xml:space="preserve">a requester is </w:t>
      </w:r>
      <w:r w:rsidRPr="000239E3">
        <w:rPr>
          <w:rFonts w:ascii="Arial" w:eastAsiaTheme="minorEastAsia" w:hAnsi="Arial" w:cs="Arial"/>
          <w:noProof/>
          <w:sz w:val="24"/>
          <w:szCs w:val="24"/>
          <w:lang w:eastAsia="en-GB"/>
        </w:rPr>
        <w:t>dissatisfed</w:t>
      </w:r>
      <w:r>
        <w:rPr>
          <w:rFonts w:ascii="Arial" w:eastAsiaTheme="minorEastAsia" w:hAnsi="Arial" w:cs="Arial"/>
          <w:noProof/>
          <w:sz w:val="24"/>
          <w:szCs w:val="24"/>
          <w:lang w:eastAsia="en-GB"/>
        </w:rPr>
        <w:t xml:space="preserve"> with the process</w:t>
      </w:r>
      <w:r w:rsidRPr="000239E3">
        <w:rPr>
          <w:rFonts w:ascii="Arial" w:eastAsiaTheme="minorEastAsia" w:hAnsi="Arial" w:cs="Arial"/>
          <w:noProof/>
          <w:sz w:val="24"/>
          <w:szCs w:val="24"/>
          <w:lang w:eastAsia="en-GB"/>
        </w:rPr>
        <w:t>, they have a right to appeal by writing directly to the Chief Executive.  In addition, all respo</w:t>
      </w:r>
      <w:r>
        <w:rPr>
          <w:rFonts w:ascii="Arial" w:eastAsiaTheme="minorEastAsia" w:hAnsi="Arial" w:cs="Arial"/>
          <w:noProof/>
          <w:sz w:val="24"/>
          <w:szCs w:val="24"/>
          <w:lang w:eastAsia="en-GB"/>
        </w:rPr>
        <w:t xml:space="preserve">nse </w:t>
      </w:r>
      <w:r w:rsidRPr="000239E3">
        <w:rPr>
          <w:rFonts w:ascii="Arial" w:eastAsiaTheme="minorEastAsia" w:hAnsi="Arial" w:cs="Arial"/>
          <w:noProof/>
          <w:sz w:val="24"/>
          <w:szCs w:val="24"/>
          <w:lang w:eastAsia="en-GB"/>
        </w:rPr>
        <w:t xml:space="preserve">letters include guidance on the right of appeal.  </w:t>
      </w:r>
      <w:r>
        <w:rPr>
          <w:rFonts w:ascii="Arial" w:eastAsiaTheme="minorEastAsia" w:hAnsi="Arial" w:cs="Arial"/>
          <w:noProof/>
          <w:sz w:val="24"/>
          <w:szCs w:val="24"/>
          <w:lang w:eastAsia="en-GB"/>
        </w:rPr>
        <w:t xml:space="preserve">Further, all </w:t>
      </w:r>
      <w:r w:rsidRPr="000239E3">
        <w:rPr>
          <w:rFonts w:ascii="Arial" w:eastAsiaTheme="minorEastAsia" w:hAnsi="Arial" w:cs="Arial"/>
          <w:noProof/>
          <w:sz w:val="24"/>
          <w:szCs w:val="24"/>
          <w:lang w:eastAsia="en-GB"/>
        </w:rPr>
        <w:t xml:space="preserve">internal appeal letters, include guidance on the right of appeal to the Information Commissioner. </w:t>
      </w:r>
    </w:p>
    <w:p w:rsidR="005F4D26" w:rsidRPr="0098349A" w:rsidRDefault="005F4D26" w:rsidP="005F4D26">
      <w:pPr>
        <w:spacing w:after="120"/>
        <w:rPr>
          <w:rFonts w:ascii="Arial" w:hAnsi="Arial" w:cs="Arial"/>
          <w:b/>
          <w:sz w:val="24"/>
          <w:szCs w:val="24"/>
        </w:rPr>
      </w:pPr>
      <w:r w:rsidRPr="0098349A">
        <w:rPr>
          <w:rFonts w:ascii="Arial" w:hAnsi="Arial" w:cs="Arial"/>
          <w:b/>
          <w:sz w:val="24"/>
          <w:szCs w:val="24"/>
        </w:rPr>
        <w:t>Internal review</w:t>
      </w:r>
    </w:p>
    <w:p w:rsidR="005F4D26" w:rsidRDefault="005F4D26" w:rsidP="005F4D26">
      <w:pPr>
        <w:pStyle w:val="ListParagraph"/>
        <w:numPr>
          <w:ilvl w:val="0"/>
          <w:numId w:val="5"/>
        </w:numPr>
        <w:spacing w:after="120" w:line="240" w:lineRule="auto"/>
        <w:ind w:left="360"/>
        <w:contextualSpacing w:val="0"/>
        <w:rPr>
          <w:rFonts w:ascii="Arial" w:hAnsi="Arial" w:cs="Arial"/>
          <w:sz w:val="24"/>
          <w:szCs w:val="24"/>
        </w:rPr>
      </w:pPr>
      <w:r>
        <w:rPr>
          <w:rFonts w:ascii="Arial" w:hAnsi="Arial" w:cs="Arial"/>
          <w:sz w:val="24"/>
          <w:szCs w:val="24"/>
        </w:rPr>
        <w:t xml:space="preserve">The requester should </w:t>
      </w:r>
      <w:r w:rsidRPr="002B09D4">
        <w:rPr>
          <w:rFonts w:ascii="Arial" w:hAnsi="Arial" w:cs="Arial"/>
          <w:sz w:val="24"/>
          <w:szCs w:val="24"/>
        </w:rPr>
        <w:t xml:space="preserve">exercise </w:t>
      </w:r>
      <w:r>
        <w:rPr>
          <w:rFonts w:ascii="Arial" w:hAnsi="Arial" w:cs="Arial"/>
          <w:sz w:val="24"/>
          <w:szCs w:val="24"/>
        </w:rPr>
        <w:t xml:space="preserve">their </w:t>
      </w:r>
      <w:r w:rsidRPr="002B09D4">
        <w:rPr>
          <w:rFonts w:ascii="Arial" w:hAnsi="Arial" w:cs="Arial"/>
          <w:sz w:val="24"/>
          <w:szCs w:val="24"/>
        </w:rPr>
        <w:t xml:space="preserve">right to an internal review </w:t>
      </w:r>
      <w:r>
        <w:rPr>
          <w:rFonts w:ascii="Arial" w:hAnsi="Arial" w:cs="Arial"/>
          <w:sz w:val="24"/>
          <w:szCs w:val="24"/>
        </w:rPr>
        <w:t xml:space="preserve">by contacting the Chief Executive directly </w:t>
      </w:r>
      <w:r w:rsidRPr="002B09D4">
        <w:rPr>
          <w:rFonts w:ascii="Arial" w:hAnsi="Arial" w:cs="Arial"/>
          <w:sz w:val="24"/>
          <w:szCs w:val="24"/>
        </w:rPr>
        <w:t xml:space="preserve">within 40 working days from the date </w:t>
      </w:r>
      <w:r>
        <w:rPr>
          <w:rFonts w:ascii="Arial" w:hAnsi="Arial" w:cs="Arial"/>
          <w:sz w:val="24"/>
          <w:szCs w:val="24"/>
        </w:rPr>
        <w:t xml:space="preserve">the </w:t>
      </w:r>
      <w:r w:rsidRPr="002B09D4">
        <w:rPr>
          <w:rFonts w:ascii="Arial" w:hAnsi="Arial" w:cs="Arial"/>
          <w:sz w:val="24"/>
          <w:szCs w:val="24"/>
        </w:rPr>
        <w:t xml:space="preserve">response </w:t>
      </w:r>
      <w:r>
        <w:rPr>
          <w:rFonts w:ascii="Arial" w:hAnsi="Arial" w:cs="Arial"/>
          <w:sz w:val="24"/>
          <w:szCs w:val="24"/>
        </w:rPr>
        <w:t xml:space="preserve">was issued </w:t>
      </w:r>
      <w:r w:rsidRPr="002B09D4">
        <w:rPr>
          <w:rFonts w:ascii="Arial" w:hAnsi="Arial" w:cs="Arial"/>
          <w:sz w:val="24"/>
          <w:szCs w:val="24"/>
        </w:rPr>
        <w:t xml:space="preserve">to </w:t>
      </w:r>
      <w:r>
        <w:rPr>
          <w:rFonts w:ascii="Arial" w:hAnsi="Arial" w:cs="Arial"/>
          <w:sz w:val="24"/>
          <w:szCs w:val="24"/>
        </w:rPr>
        <w:t xml:space="preserve">the </w:t>
      </w:r>
      <w:r w:rsidRPr="002B09D4">
        <w:rPr>
          <w:rFonts w:ascii="Arial" w:hAnsi="Arial" w:cs="Arial"/>
          <w:sz w:val="24"/>
          <w:szCs w:val="24"/>
        </w:rPr>
        <w:t xml:space="preserve">request. </w:t>
      </w:r>
      <w:r>
        <w:rPr>
          <w:rFonts w:ascii="Arial" w:hAnsi="Arial" w:cs="Arial"/>
          <w:sz w:val="24"/>
          <w:szCs w:val="24"/>
        </w:rPr>
        <w:t xml:space="preserve"> The complaint will be </w:t>
      </w:r>
      <w:r w:rsidRPr="002B09D4">
        <w:rPr>
          <w:rFonts w:ascii="Arial" w:hAnsi="Arial" w:cs="Arial"/>
          <w:sz w:val="24"/>
          <w:szCs w:val="24"/>
        </w:rPr>
        <w:t>acknowledge</w:t>
      </w:r>
      <w:r>
        <w:rPr>
          <w:rFonts w:ascii="Arial" w:hAnsi="Arial" w:cs="Arial"/>
          <w:sz w:val="24"/>
          <w:szCs w:val="24"/>
        </w:rPr>
        <w:t xml:space="preserve">d and they will be informed that Council will respond in line with the </w:t>
      </w:r>
      <w:r w:rsidRPr="002B09D4">
        <w:rPr>
          <w:rFonts w:ascii="Arial" w:hAnsi="Arial" w:cs="Arial"/>
          <w:sz w:val="24"/>
          <w:szCs w:val="24"/>
        </w:rPr>
        <w:t xml:space="preserve">Regulations, </w:t>
      </w:r>
      <w:r>
        <w:rPr>
          <w:rFonts w:ascii="Arial" w:hAnsi="Arial" w:cs="Arial"/>
          <w:sz w:val="24"/>
          <w:szCs w:val="24"/>
        </w:rPr>
        <w:t xml:space="preserve">while best practice is within 20 days, </w:t>
      </w:r>
      <w:r w:rsidRPr="002B09D4">
        <w:rPr>
          <w:rFonts w:ascii="Arial" w:hAnsi="Arial" w:cs="Arial"/>
          <w:sz w:val="24"/>
          <w:szCs w:val="24"/>
        </w:rPr>
        <w:t xml:space="preserve">this must be no later than 40 working days after </w:t>
      </w:r>
      <w:r>
        <w:rPr>
          <w:rFonts w:ascii="Arial" w:hAnsi="Arial" w:cs="Arial"/>
          <w:sz w:val="24"/>
          <w:szCs w:val="24"/>
        </w:rPr>
        <w:t xml:space="preserve">the review request is received.  A copy of “The Right to Know” leaflet will be provided. </w:t>
      </w:r>
    </w:p>
    <w:p w:rsidR="005F4D26" w:rsidRDefault="005F4D26" w:rsidP="005F4D26">
      <w:pPr>
        <w:pStyle w:val="ListParagraph"/>
        <w:numPr>
          <w:ilvl w:val="0"/>
          <w:numId w:val="5"/>
        </w:numPr>
        <w:spacing w:after="120" w:line="240" w:lineRule="auto"/>
        <w:ind w:left="360"/>
        <w:contextualSpacing w:val="0"/>
        <w:rPr>
          <w:rFonts w:ascii="Arial" w:hAnsi="Arial" w:cs="Arial"/>
          <w:sz w:val="24"/>
          <w:szCs w:val="24"/>
        </w:rPr>
      </w:pPr>
      <w:r>
        <w:rPr>
          <w:rFonts w:ascii="Arial" w:hAnsi="Arial" w:cs="Arial"/>
          <w:sz w:val="24"/>
          <w:szCs w:val="24"/>
        </w:rPr>
        <w:t xml:space="preserve">Where a request for an internal review is made to the issuing department, the requester will be advised as per the procedure, to write to the Chief Executive outlining their representations. </w:t>
      </w:r>
    </w:p>
    <w:p w:rsidR="005F4D26" w:rsidRPr="002B09D4" w:rsidRDefault="005F4D26" w:rsidP="005F4D26">
      <w:pPr>
        <w:pStyle w:val="ListParagraph"/>
        <w:numPr>
          <w:ilvl w:val="0"/>
          <w:numId w:val="5"/>
        </w:numPr>
        <w:spacing w:after="120" w:line="240" w:lineRule="auto"/>
        <w:ind w:left="360"/>
        <w:contextualSpacing w:val="0"/>
        <w:rPr>
          <w:rFonts w:ascii="Arial" w:hAnsi="Arial" w:cs="Arial"/>
          <w:sz w:val="24"/>
          <w:szCs w:val="24"/>
        </w:rPr>
      </w:pPr>
      <w:r w:rsidRPr="002B09D4">
        <w:rPr>
          <w:rFonts w:ascii="Arial" w:hAnsi="Arial" w:cs="Arial"/>
          <w:sz w:val="24"/>
          <w:szCs w:val="24"/>
        </w:rPr>
        <w:t>Requests for internal review will be handled by the Council’s Chief Executive who will be responsible for reviewing the decision.  Other Council staff may also be involved before reaching a decision.</w:t>
      </w:r>
    </w:p>
    <w:p w:rsidR="005F4D26" w:rsidRPr="002B09D4" w:rsidRDefault="005F4D26" w:rsidP="005F4D26">
      <w:pPr>
        <w:pStyle w:val="ListParagraph"/>
        <w:numPr>
          <w:ilvl w:val="0"/>
          <w:numId w:val="5"/>
        </w:numPr>
        <w:spacing w:after="120" w:line="240" w:lineRule="auto"/>
        <w:ind w:left="360"/>
        <w:contextualSpacing w:val="0"/>
        <w:rPr>
          <w:rFonts w:ascii="Arial" w:hAnsi="Arial" w:cs="Arial"/>
          <w:sz w:val="24"/>
          <w:szCs w:val="24"/>
        </w:rPr>
      </w:pPr>
      <w:r w:rsidRPr="002B09D4">
        <w:rPr>
          <w:rFonts w:ascii="Arial" w:hAnsi="Arial" w:cs="Arial"/>
          <w:sz w:val="24"/>
          <w:szCs w:val="24"/>
        </w:rPr>
        <w:t xml:space="preserve">The final decision will be made by the Chief Executive or another senior member of staff who was not involved in making the original decision. </w:t>
      </w:r>
    </w:p>
    <w:p w:rsidR="005F4D26" w:rsidRPr="002B09D4" w:rsidRDefault="005F4D26" w:rsidP="005F4D26">
      <w:pPr>
        <w:pStyle w:val="ListParagraph"/>
        <w:numPr>
          <w:ilvl w:val="0"/>
          <w:numId w:val="5"/>
        </w:numPr>
        <w:spacing w:after="120" w:line="240" w:lineRule="auto"/>
        <w:ind w:left="360"/>
        <w:contextualSpacing w:val="0"/>
        <w:rPr>
          <w:rFonts w:ascii="Arial" w:hAnsi="Arial" w:cs="Arial"/>
          <w:sz w:val="24"/>
          <w:szCs w:val="24"/>
        </w:rPr>
      </w:pPr>
      <w:r w:rsidRPr="002B09D4">
        <w:rPr>
          <w:rFonts w:ascii="Arial" w:hAnsi="Arial" w:cs="Arial"/>
          <w:sz w:val="24"/>
          <w:szCs w:val="24"/>
        </w:rPr>
        <w:t>As part of the process, consideration will be given to whether:</w:t>
      </w:r>
    </w:p>
    <w:p w:rsidR="005F4D26" w:rsidRPr="002B09D4" w:rsidRDefault="005F4D26" w:rsidP="005F4D26">
      <w:pPr>
        <w:pStyle w:val="ListParagraph"/>
        <w:numPr>
          <w:ilvl w:val="0"/>
          <w:numId w:val="8"/>
        </w:numPr>
        <w:spacing w:after="120" w:line="240" w:lineRule="auto"/>
        <w:ind w:left="714" w:hanging="357"/>
        <w:rPr>
          <w:rFonts w:ascii="Arial" w:hAnsi="Arial" w:cs="Arial"/>
          <w:sz w:val="24"/>
          <w:szCs w:val="24"/>
        </w:rPr>
      </w:pPr>
      <w:r w:rsidRPr="002B09D4">
        <w:rPr>
          <w:rFonts w:ascii="Arial" w:hAnsi="Arial" w:cs="Arial"/>
          <w:sz w:val="24"/>
          <w:szCs w:val="24"/>
        </w:rPr>
        <w:t>the Regulations have been properly applied, in particular, whether the information requested genuinely falls within the exception(s) cited and (where relevant) the public interest in maintaining the exception outweighs the public interest in disclosing the information;</w:t>
      </w:r>
    </w:p>
    <w:p w:rsidR="005F4D26" w:rsidRPr="002B09D4" w:rsidRDefault="005F4D26" w:rsidP="005F4D26">
      <w:pPr>
        <w:pStyle w:val="ListParagraph"/>
        <w:numPr>
          <w:ilvl w:val="0"/>
          <w:numId w:val="8"/>
        </w:numPr>
        <w:spacing w:after="120" w:line="240" w:lineRule="auto"/>
        <w:ind w:left="714" w:hanging="357"/>
        <w:rPr>
          <w:rFonts w:ascii="Arial" w:hAnsi="Arial" w:cs="Arial"/>
          <w:sz w:val="24"/>
          <w:szCs w:val="24"/>
        </w:rPr>
      </w:pPr>
      <w:r>
        <w:rPr>
          <w:rFonts w:ascii="Arial" w:hAnsi="Arial" w:cs="Arial"/>
          <w:sz w:val="24"/>
          <w:szCs w:val="24"/>
        </w:rPr>
        <w:t>if t</w:t>
      </w:r>
      <w:r w:rsidRPr="002B09D4">
        <w:rPr>
          <w:rFonts w:ascii="Arial" w:hAnsi="Arial" w:cs="Arial"/>
          <w:sz w:val="24"/>
          <w:szCs w:val="24"/>
        </w:rPr>
        <w:t xml:space="preserve">here have been any developments since the original response, including any points made by </w:t>
      </w:r>
      <w:r>
        <w:rPr>
          <w:rFonts w:ascii="Arial" w:hAnsi="Arial" w:cs="Arial"/>
          <w:sz w:val="24"/>
          <w:szCs w:val="24"/>
        </w:rPr>
        <w:t xml:space="preserve">the requester </w:t>
      </w:r>
      <w:r w:rsidRPr="002B09D4">
        <w:rPr>
          <w:rFonts w:ascii="Arial" w:hAnsi="Arial" w:cs="Arial"/>
          <w:sz w:val="24"/>
          <w:szCs w:val="24"/>
        </w:rPr>
        <w:t xml:space="preserve">when making </w:t>
      </w:r>
      <w:r>
        <w:rPr>
          <w:rFonts w:ascii="Arial" w:hAnsi="Arial" w:cs="Arial"/>
          <w:sz w:val="24"/>
          <w:szCs w:val="24"/>
        </w:rPr>
        <w:t xml:space="preserve">their </w:t>
      </w:r>
      <w:r w:rsidRPr="002B09D4">
        <w:rPr>
          <w:rFonts w:ascii="Arial" w:hAnsi="Arial" w:cs="Arial"/>
          <w:sz w:val="24"/>
          <w:szCs w:val="24"/>
        </w:rPr>
        <w:t xml:space="preserve">complaint, that </w:t>
      </w:r>
      <w:r>
        <w:rPr>
          <w:rFonts w:ascii="Arial" w:hAnsi="Arial" w:cs="Arial"/>
          <w:sz w:val="24"/>
          <w:szCs w:val="24"/>
        </w:rPr>
        <w:t xml:space="preserve">would </w:t>
      </w:r>
      <w:r w:rsidRPr="002B09D4">
        <w:rPr>
          <w:rFonts w:ascii="Arial" w:hAnsi="Arial" w:cs="Arial"/>
          <w:sz w:val="24"/>
          <w:szCs w:val="24"/>
        </w:rPr>
        <w:t xml:space="preserve">alter </w:t>
      </w:r>
      <w:r>
        <w:rPr>
          <w:rFonts w:ascii="Arial" w:hAnsi="Arial" w:cs="Arial"/>
          <w:sz w:val="24"/>
          <w:szCs w:val="24"/>
        </w:rPr>
        <w:t xml:space="preserve">Council’s </w:t>
      </w:r>
      <w:r w:rsidRPr="002B09D4">
        <w:rPr>
          <w:rFonts w:ascii="Arial" w:hAnsi="Arial" w:cs="Arial"/>
          <w:sz w:val="24"/>
          <w:szCs w:val="24"/>
        </w:rPr>
        <w:t>approach;</w:t>
      </w:r>
    </w:p>
    <w:p w:rsidR="005F4D26" w:rsidRPr="002B09D4" w:rsidRDefault="005F4D26" w:rsidP="005F4D26">
      <w:pPr>
        <w:pStyle w:val="ListParagraph"/>
        <w:numPr>
          <w:ilvl w:val="0"/>
          <w:numId w:val="8"/>
        </w:numPr>
        <w:spacing w:after="120" w:line="240" w:lineRule="auto"/>
        <w:ind w:left="714" w:hanging="357"/>
        <w:rPr>
          <w:rFonts w:ascii="Arial" w:hAnsi="Arial" w:cs="Arial"/>
          <w:sz w:val="24"/>
          <w:szCs w:val="24"/>
        </w:rPr>
      </w:pPr>
      <w:r w:rsidRPr="002B09D4">
        <w:rPr>
          <w:rFonts w:ascii="Arial" w:hAnsi="Arial" w:cs="Arial"/>
          <w:sz w:val="24"/>
          <w:szCs w:val="24"/>
        </w:rPr>
        <w:t xml:space="preserve">it is possible to </w:t>
      </w:r>
      <w:r>
        <w:rPr>
          <w:rFonts w:ascii="Arial" w:hAnsi="Arial" w:cs="Arial"/>
          <w:sz w:val="24"/>
          <w:szCs w:val="24"/>
        </w:rPr>
        <w:t>provide any further information</w:t>
      </w:r>
      <w:r w:rsidRPr="002B09D4">
        <w:rPr>
          <w:rFonts w:ascii="Arial" w:hAnsi="Arial" w:cs="Arial"/>
          <w:sz w:val="24"/>
          <w:szCs w:val="24"/>
        </w:rPr>
        <w:t>; and</w:t>
      </w:r>
    </w:p>
    <w:p w:rsidR="005F4D26" w:rsidRPr="002B09D4" w:rsidRDefault="005F4D26" w:rsidP="005F4D26">
      <w:pPr>
        <w:pStyle w:val="ListParagraph"/>
        <w:numPr>
          <w:ilvl w:val="0"/>
          <w:numId w:val="8"/>
        </w:numPr>
        <w:spacing w:after="120" w:line="240" w:lineRule="auto"/>
        <w:ind w:left="714" w:hanging="357"/>
        <w:contextualSpacing w:val="0"/>
        <w:rPr>
          <w:rFonts w:ascii="Arial" w:hAnsi="Arial" w:cs="Arial"/>
          <w:sz w:val="24"/>
          <w:szCs w:val="24"/>
        </w:rPr>
      </w:pPr>
      <w:r>
        <w:rPr>
          <w:rFonts w:ascii="Arial" w:hAnsi="Arial" w:cs="Arial"/>
          <w:sz w:val="24"/>
          <w:szCs w:val="24"/>
        </w:rPr>
        <w:t xml:space="preserve">if </w:t>
      </w:r>
      <w:r w:rsidRPr="002B09D4">
        <w:rPr>
          <w:rFonts w:ascii="Arial" w:hAnsi="Arial" w:cs="Arial"/>
          <w:sz w:val="24"/>
          <w:szCs w:val="24"/>
        </w:rPr>
        <w:t>there are any lessons for handling future cases.</w:t>
      </w:r>
    </w:p>
    <w:p w:rsidR="005F4D26" w:rsidRPr="002B09D4" w:rsidRDefault="005F4D26" w:rsidP="005F4D26">
      <w:pPr>
        <w:pStyle w:val="ListParagraph"/>
        <w:numPr>
          <w:ilvl w:val="0"/>
          <w:numId w:val="5"/>
        </w:numPr>
        <w:spacing w:after="120" w:line="240" w:lineRule="auto"/>
        <w:ind w:left="360"/>
        <w:contextualSpacing w:val="0"/>
        <w:rPr>
          <w:rFonts w:ascii="Arial" w:hAnsi="Arial" w:cs="Arial"/>
          <w:sz w:val="24"/>
          <w:szCs w:val="24"/>
        </w:rPr>
      </w:pPr>
      <w:r w:rsidRPr="002B09D4">
        <w:rPr>
          <w:rFonts w:ascii="Arial" w:hAnsi="Arial" w:cs="Arial"/>
          <w:sz w:val="24"/>
          <w:szCs w:val="24"/>
        </w:rPr>
        <w:lastRenderedPageBreak/>
        <w:t xml:space="preserve">If the original decision is reversed, </w:t>
      </w:r>
      <w:r>
        <w:rPr>
          <w:rFonts w:ascii="Arial" w:hAnsi="Arial" w:cs="Arial"/>
          <w:sz w:val="24"/>
          <w:szCs w:val="24"/>
        </w:rPr>
        <w:t xml:space="preserve">the requester </w:t>
      </w:r>
      <w:r w:rsidRPr="002B09D4">
        <w:rPr>
          <w:rFonts w:ascii="Arial" w:hAnsi="Arial" w:cs="Arial"/>
          <w:sz w:val="24"/>
          <w:szCs w:val="24"/>
        </w:rPr>
        <w:t xml:space="preserve">will be informed and either sent the information requested or notified of the date by which </w:t>
      </w:r>
      <w:r>
        <w:rPr>
          <w:rFonts w:ascii="Arial" w:hAnsi="Arial" w:cs="Arial"/>
          <w:sz w:val="24"/>
          <w:szCs w:val="24"/>
        </w:rPr>
        <w:t xml:space="preserve">they </w:t>
      </w:r>
      <w:r w:rsidRPr="002B09D4">
        <w:rPr>
          <w:rFonts w:ascii="Arial" w:hAnsi="Arial" w:cs="Arial"/>
          <w:sz w:val="24"/>
          <w:szCs w:val="24"/>
        </w:rPr>
        <w:t>may expect to receive the information.</w:t>
      </w:r>
    </w:p>
    <w:p w:rsidR="005F4D26" w:rsidRDefault="005F4D26" w:rsidP="005F4D26">
      <w:pPr>
        <w:pStyle w:val="ListParagraph"/>
        <w:numPr>
          <w:ilvl w:val="0"/>
          <w:numId w:val="5"/>
        </w:numPr>
        <w:spacing w:after="120" w:line="240" w:lineRule="auto"/>
        <w:ind w:left="360"/>
        <w:contextualSpacing w:val="0"/>
        <w:rPr>
          <w:rFonts w:ascii="Arial" w:hAnsi="Arial" w:cs="Arial"/>
          <w:sz w:val="24"/>
          <w:szCs w:val="24"/>
        </w:rPr>
      </w:pPr>
      <w:r w:rsidRPr="002B09D4">
        <w:rPr>
          <w:rFonts w:ascii="Arial" w:hAnsi="Arial" w:cs="Arial"/>
          <w:sz w:val="24"/>
          <w:szCs w:val="24"/>
        </w:rPr>
        <w:t xml:space="preserve">If the outcome of the review is that the original decision is upheld or to release more of the information requested, but not all of it, </w:t>
      </w:r>
      <w:r>
        <w:rPr>
          <w:rFonts w:ascii="Arial" w:hAnsi="Arial" w:cs="Arial"/>
          <w:sz w:val="24"/>
          <w:szCs w:val="24"/>
        </w:rPr>
        <w:t xml:space="preserve">they </w:t>
      </w:r>
      <w:r w:rsidRPr="002B09D4">
        <w:rPr>
          <w:rFonts w:ascii="Arial" w:hAnsi="Arial" w:cs="Arial"/>
          <w:sz w:val="24"/>
          <w:szCs w:val="24"/>
        </w:rPr>
        <w:t xml:space="preserve">will be notified in writing and </w:t>
      </w:r>
      <w:r>
        <w:rPr>
          <w:rFonts w:ascii="Arial" w:hAnsi="Arial" w:cs="Arial"/>
          <w:sz w:val="24"/>
          <w:szCs w:val="24"/>
        </w:rPr>
        <w:t xml:space="preserve">the Council </w:t>
      </w:r>
      <w:r w:rsidRPr="002B09D4">
        <w:rPr>
          <w:rFonts w:ascii="Arial" w:hAnsi="Arial" w:cs="Arial"/>
          <w:sz w:val="24"/>
          <w:szCs w:val="24"/>
        </w:rPr>
        <w:t xml:space="preserve">will explain why, referring to the relevant exception(s). A fee may be payable. </w:t>
      </w:r>
      <w:r>
        <w:rPr>
          <w:rFonts w:ascii="Arial" w:hAnsi="Arial" w:cs="Arial"/>
          <w:sz w:val="24"/>
          <w:szCs w:val="24"/>
        </w:rPr>
        <w:t xml:space="preserve"> They should also be </w:t>
      </w:r>
      <w:r w:rsidRPr="002B09D4">
        <w:rPr>
          <w:rFonts w:ascii="Arial" w:hAnsi="Arial" w:cs="Arial"/>
          <w:sz w:val="24"/>
          <w:szCs w:val="24"/>
        </w:rPr>
        <w:t>advise</w:t>
      </w:r>
      <w:r>
        <w:rPr>
          <w:rFonts w:ascii="Arial" w:hAnsi="Arial" w:cs="Arial"/>
          <w:sz w:val="24"/>
          <w:szCs w:val="24"/>
        </w:rPr>
        <w:t>d</w:t>
      </w:r>
      <w:r w:rsidRPr="002B09D4">
        <w:rPr>
          <w:rFonts w:ascii="Arial" w:hAnsi="Arial" w:cs="Arial"/>
          <w:sz w:val="24"/>
          <w:szCs w:val="24"/>
        </w:rPr>
        <w:t xml:space="preserve"> </w:t>
      </w:r>
      <w:r>
        <w:rPr>
          <w:rFonts w:ascii="Arial" w:hAnsi="Arial" w:cs="Arial"/>
          <w:sz w:val="24"/>
          <w:szCs w:val="24"/>
        </w:rPr>
        <w:t xml:space="preserve">of their </w:t>
      </w:r>
      <w:r w:rsidRPr="002B09D4">
        <w:rPr>
          <w:rFonts w:ascii="Arial" w:hAnsi="Arial" w:cs="Arial"/>
          <w:sz w:val="24"/>
          <w:szCs w:val="24"/>
        </w:rPr>
        <w:t>right to appeal further to the Information Commissioner.</w:t>
      </w:r>
    </w:p>
    <w:p w:rsidR="00AC1034" w:rsidRPr="00AC1034" w:rsidRDefault="005F4D26" w:rsidP="00AC1034">
      <w:pPr>
        <w:pStyle w:val="ListParagraph"/>
        <w:numPr>
          <w:ilvl w:val="0"/>
          <w:numId w:val="5"/>
        </w:numPr>
        <w:spacing w:after="120" w:line="240" w:lineRule="auto"/>
        <w:ind w:left="360"/>
        <w:contextualSpacing w:val="0"/>
        <w:rPr>
          <w:rFonts w:ascii="Arial" w:hAnsi="Arial" w:cs="Arial"/>
          <w:sz w:val="24"/>
          <w:szCs w:val="24"/>
        </w:rPr>
      </w:pPr>
      <w:r>
        <w:rPr>
          <w:rFonts w:ascii="Arial" w:hAnsi="Arial" w:cs="Arial"/>
          <w:sz w:val="24"/>
          <w:szCs w:val="24"/>
        </w:rPr>
        <w:t xml:space="preserve">The legislation provides for an internal appeal.  On occasions, a requester can initiate the appeal procedure due to a delayed response.  Technically once </w:t>
      </w:r>
      <w:r w:rsidR="00AC1034">
        <w:rPr>
          <w:rFonts w:ascii="Arial" w:hAnsi="Arial" w:cs="Arial"/>
          <w:sz w:val="24"/>
          <w:szCs w:val="24"/>
        </w:rPr>
        <w:t xml:space="preserve">a internal appeal response is </w:t>
      </w:r>
      <w:r>
        <w:rPr>
          <w:rFonts w:ascii="Arial" w:hAnsi="Arial" w:cs="Arial"/>
          <w:sz w:val="24"/>
          <w:szCs w:val="24"/>
        </w:rPr>
        <w:t>issued there is no further right of appeal.  However, on a discretionary basis, a further right of appeal to the sub</w:t>
      </w:r>
      <w:r w:rsidR="00AC1034">
        <w:rPr>
          <w:rFonts w:ascii="Arial" w:hAnsi="Arial" w:cs="Arial"/>
          <w:sz w:val="24"/>
          <w:szCs w:val="24"/>
        </w:rPr>
        <w:t xml:space="preserve">stantive response can be granted or an approach used by the </w:t>
      </w:r>
      <w:r w:rsidR="00AC1034" w:rsidRPr="00AC1034">
        <w:rPr>
          <w:rFonts w:ascii="Arial" w:hAnsi="Arial" w:cs="Arial"/>
          <w:sz w:val="24"/>
          <w:szCs w:val="24"/>
        </w:rPr>
        <w:t xml:space="preserve">ICO </w:t>
      </w:r>
      <w:r w:rsidR="00AC1034">
        <w:rPr>
          <w:rFonts w:ascii="Arial" w:hAnsi="Arial" w:cs="Arial"/>
          <w:sz w:val="24"/>
          <w:szCs w:val="24"/>
        </w:rPr>
        <w:t>(</w:t>
      </w:r>
      <w:r w:rsidR="00AC1034" w:rsidRPr="00AC1034">
        <w:rPr>
          <w:rFonts w:ascii="Arial" w:hAnsi="Arial" w:cs="Arial"/>
          <w:sz w:val="24"/>
          <w:szCs w:val="24"/>
        </w:rPr>
        <w:t>in response to an FOI</w:t>
      </w:r>
      <w:r w:rsidR="00AC1034">
        <w:rPr>
          <w:rFonts w:ascii="Arial" w:hAnsi="Arial" w:cs="Arial"/>
          <w:sz w:val="24"/>
          <w:szCs w:val="24"/>
        </w:rPr>
        <w:t>)</w:t>
      </w:r>
      <w:r w:rsidR="00AC1034" w:rsidRPr="00AC1034">
        <w:rPr>
          <w:rFonts w:ascii="Arial" w:hAnsi="Arial" w:cs="Arial"/>
          <w:sz w:val="24"/>
          <w:szCs w:val="24"/>
        </w:rPr>
        <w:t xml:space="preserve"> </w:t>
      </w:r>
      <w:r w:rsidR="00AC1034">
        <w:rPr>
          <w:rFonts w:ascii="Arial" w:hAnsi="Arial" w:cs="Arial"/>
          <w:sz w:val="24"/>
          <w:szCs w:val="24"/>
        </w:rPr>
        <w:t xml:space="preserve">can be considered - </w:t>
      </w:r>
      <w:r w:rsidR="00AC1034" w:rsidRPr="00AC1034">
        <w:rPr>
          <w:rFonts w:ascii="Arial" w:hAnsi="Arial" w:cs="Arial"/>
          <w:sz w:val="24"/>
          <w:szCs w:val="24"/>
        </w:rPr>
        <w:t>“</w:t>
      </w:r>
      <w:r w:rsidR="00AC1034" w:rsidRPr="00AC1034">
        <w:rPr>
          <w:rFonts w:ascii="Arial" w:hAnsi="Arial" w:cs="Arial"/>
          <w:sz w:val="24"/>
          <w:szCs w:val="24"/>
        </w:rPr>
        <w:t xml:space="preserve">I note you have requested a review of your request prior to this response being sent. Please let me know, using the process explained below, if you would like to continue with that process following receipt of this correspondence.”  </w:t>
      </w:r>
      <w:r w:rsidR="00AC1034" w:rsidRPr="00AC1034">
        <w:rPr>
          <w:rFonts w:ascii="Arial" w:hAnsi="Arial" w:cs="Arial"/>
          <w:sz w:val="24"/>
          <w:szCs w:val="24"/>
        </w:rPr>
        <w:t xml:space="preserve">See request </w:t>
      </w:r>
      <w:r w:rsidR="00AC1034" w:rsidRPr="00AC1034">
        <w:rPr>
          <w:rFonts w:ascii="Arial" w:hAnsi="Arial" w:cs="Arial"/>
          <w:color w:val="333333"/>
          <w:sz w:val="24"/>
          <w:szCs w:val="24"/>
          <w:shd w:val="clear" w:color="auto" w:fill="FFFFFF"/>
        </w:rPr>
        <w:t>IC-40394-M0S2 </w:t>
      </w:r>
      <w:r w:rsidR="00AC1034" w:rsidRPr="00AC1034">
        <w:rPr>
          <w:rFonts w:ascii="Arial" w:hAnsi="Arial" w:cs="Arial"/>
          <w:color w:val="333333"/>
          <w:sz w:val="24"/>
          <w:szCs w:val="24"/>
          <w:shd w:val="clear" w:color="auto" w:fill="FFFFFF"/>
        </w:rPr>
        <w:t xml:space="preserve">on whatdotheyknow.com at </w:t>
      </w:r>
      <w:hyperlink r:id="rId11" w:history="1">
        <w:r w:rsidR="00AC1034" w:rsidRPr="00AC1034">
          <w:rPr>
            <w:rStyle w:val="Hyperlink"/>
            <w:rFonts w:ascii="Arial" w:hAnsi="Arial" w:cs="Arial"/>
            <w:sz w:val="24"/>
            <w:szCs w:val="24"/>
            <w:shd w:val="clear" w:color="auto" w:fill="FFFFFF"/>
          </w:rPr>
          <w:t>https://www.whatdotheyknow.com/request/drafting_of_the_draft_guidance_o</w:t>
        </w:r>
      </w:hyperlink>
      <w:r w:rsidR="00AC1034" w:rsidRPr="00AC1034">
        <w:rPr>
          <w:rFonts w:ascii="Arial" w:hAnsi="Arial" w:cs="Arial"/>
          <w:color w:val="333333"/>
          <w:sz w:val="24"/>
          <w:szCs w:val="24"/>
          <w:shd w:val="clear" w:color="auto" w:fill="FFFFFF"/>
        </w:rPr>
        <w:t xml:space="preserve"> </w:t>
      </w:r>
    </w:p>
    <w:p w:rsidR="005F4D26" w:rsidRPr="0098349A" w:rsidRDefault="005F4D26" w:rsidP="005F4D26">
      <w:pPr>
        <w:spacing w:after="120"/>
        <w:rPr>
          <w:rFonts w:ascii="Arial" w:hAnsi="Arial" w:cs="Arial"/>
          <w:b/>
          <w:sz w:val="24"/>
          <w:szCs w:val="24"/>
        </w:rPr>
      </w:pPr>
      <w:r w:rsidRPr="0098349A">
        <w:rPr>
          <w:rFonts w:ascii="Arial" w:hAnsi="Arial" w:cs="Arial"/>
          <w:b/>
          <w:sz w:val="24"/>
          <w:szCs w:val="24"/>
        </w:rPr>
        <w:t>Role of the Information Commissioner</w:t>
      </w:r>
    </w:p>
    <w:p w:rsidR="005F4D26" w:rsidRPr="002B09D4" w:rsidRDefault="005F4D26" w:rsidP="005F4D26">
      <w:pPr>
        <w:pStyle w:val="ListParagraph"/>
        <w:numPr>
          <w:ilvl w:val="0"/>
          <w:numId w:val="5"/>
        </w:numPr>
        <w:spacing w:after="120" w:line="240" w:lineRule="auto"/>
        <w:ind w:left="360"/>
        <w:contextualSpacing w:val="0"/>
        <w:rPr>
          <w:rFonts w:ascii="Arial" w:hAnsi="Arial" w:cs="Arial"/>
          <w:sz w:val="24"/>
          <w:szCs w:val="24"/>
        </w:rPr>
      </w:pPr>
      <w:r w:rsidRPr="002B09D4">
        <w:rPr>
          <w:rFonts w:ascii="Arial" w:hAnsi="Arial" w:cs="Arial"/>
          <w:sz w:val="24"/>
          <w:szCs w:val="24"/>
        </w:rPr>
        <w:t>EIR is enforced by the Information Commissioner. The Information Commissioner is the UK’s independent authority set up to uphold information rights in the public interest, promoting openness by public bodies and data privacy for individuals.</w:t>
      </w:r>
    </w:p>
    <w:p w:rsidR="005F4D26" w:rsidRPr="002B09D4" w:rsidRDefault="005F4D26" w:rsidP="005F4D26">
      <w:pPr>
        <w:pStyle w:val="ListParagraph"/>
        <w:numPr>
          <w:ilvl w:val="0"/>
          <w:numId w:val="5"/>
        </w:numPr>
        <w:spacing w:after="120" w:line="240" w:lineRule="auto"/>
        <w:ind w:left="360"/>
        <w:contextualSpacing w:val="0"/>
        <w:rPr>
          <w:rFonts w:ascii="Arial" w:hAnsi="Arial" w:cs="Arial"/>
          <w:sz w:val="24"/>
          <w:szCs w:val="24"/>
        </w:rPr>
      </w:pPr>
      <w:r w:rsidRPr="002B09D4">
        <w:rPr>
          <w:rFonts w:ascii="Arial" w:hAnsi="Arial" w:cs="Arial"/>
          <w:sz w:val="24"/>
          <w:szCs w:val="24"/>
        </w:rPr>
        <w:t>Complaints about decisions made under EIR by public authorities, including the Council, can be made to the Information Commissioner (after internal review) for a decision on whether the Council dealt with the request in accordance with EIR. In particular the Commissioner will consider whether:</w:t>
      </w:r>
    </w:p>
    <w:p w:rsidR="005F4D26" w:rsidRDefault="005F4D26" w:rsidP="005F4D26">
      <w:pPr>
        <w:pStyle w:val="ListParagraph"/>
        <w:numPr>
          <w:ilvl w:val="0"/>
          <w:numId w:val="9"/>
        </w:numPr>
        <w:spacing w:after="120" w:line="240" w:lineRule="auto"/>
        <w:ind w:left="714" w:hanging="357"/>
        <w:rPr>
          <w:rFonts w:ascii="Arial" w:hAnsi="Arial" w:cs="Arial"/>
          <w:sz w:val="24"/>
          <w:szCs w:val="24"/>
        </w:rPr>
      </w:pPr>
      <w:r w:rsidRPr="00277CC8">
        <w:rPr>
          <w:rFonts w:ascii="Arial" w:hAnsi="Arial" w:cs="Arial"/>
          <w:sz w:val="24"/>
          <w:szCs w:val="24"/>
        </w:rPr>
        <w:t>an exception has been properly applied and (where relevant) the public interest exercise has been properly carried out;</w:t>
      </w:r>
    </w:p>
    <w:p w:rsidR="005F4D26" w:rsidRPr="00277CC8" w:rsidRDefault="005F4D26" w:rsidP="005F4D26">
      <w:pPr>
        <w:pStyle w:val="ListParagraph"/>
        <w:numPr>
          <w:ilvl w:val="0"/>
          <w:numId w:val="9"/>
        </w:numPr>
        <w:spacing w:after="120" w:line="240" w:lineRule="auto"/>
        <w:ind w:left="714" w:hanging="357"/>
        <w:rPr>
          <w:rFonts w:ascii="Arial" w:hAnsi="Arial" w:cs="Arial"/>
          <w:sz w:val="24"/>
          <w:szCs w:val="24"/>
        </w:rPr>
      </w:pPr>
      <w:r w:rsidRPr="00277CC8">
        <w:rPr>
          <w:rFonts w:ascii="Arial" w:hAnsi="Arial" w:cs="Arial"/>
          <w:sz w:val="24"/>
          <w:szCs w:val="24"/>
        </w:rPr>
        <w:t xml:space="preserve">any fees were appropriately levied; </w:t>
      </w:r>
    </w:p>
    <w:p w:rsidR="005F4D26" w:rsidRPr="002B09D4" w:rsidRDefault="005F4D26" w:rsidP="005F4D26">
      <w:pPr>
        <w:pStyle w:val="ListParagraph"/>
        <w:numPr>
          <w:ilvl w:val="0"/>
          <w:numId w:val="9"/>
        </w:numPr>
        <w:spacing w:after="120" w:line="240" w:lineRule="auto"/>
        <w:ind w:left="714" w:hanging="357"/>
        <w:rPr>
          <w:rFonts w:ascii="Arial" w:hAnsi="Arial" w:cs="Arial"/>
          <w:sz w:val="24"/>
          <w:szCs w:val="24"/>
        </w:rPr>
      </w:pPr>
      <w:r w:rsidRPr="002B09D4">
        <w:rPr>
          <w:rFonts w:ascii="Arial" w:hAnsi="Arial" w:cs="Arial"/>
          <w:sz w:val="24"/>
          <w:szCs w:val="24"/>
        </w:rPr>
        <w:t>the time taken by the public authority to comply was reasonable; and</w:t>
      </w:r>
    </w:p>
    <w:p w:rsidR="005F4D26" w:rsidRPr="002B09D4" w:rsidRDefault="005F4D26" w:rsidP="005F4D26">
      <w:pPr>
        <w:pStyle w:val="ListParagraph"/>
        <w:numPr>
          <w:ilvl w:val="0"/>
          <w:numId w:val="9"/>
        </w:numPr>
        <w:spacing w:after="120" w:line="240" w:lineRule="auto"/>
        <w:contextualSpacing w:val="0"/>
        <w:rPr>
          <w:rFonts w:ascii="Arial" w:hAnsi="Arial" w:cs="Arial"/>
          <w:sz w:val="24"/>
          <w:szCs w:val="24"/>
        </w:rPr>
      </w:pPr>
      <w:r w:rsidRPr="002B09D4">
        <w:rPr>
          <w:rFonts w:ascii="Arial" w:hAnsi="Arial" w:cs="Arial"/>
          <w:sz w:val="24"/>
          <w:szCs w:val="24"/>
        </w:rPr>
        <w:t>correspondence complies with statutory requirements.</w:t>
      </w:r>
    </w:p>
    <w:p w:rsidR="005F4D26" w:rsidRPr="002B09D4" w:rsidRDefault="005F4D26" w:rsidP="005F4D26">
      <w:pPr>
        <w:pStyle w:val="ListParagraph"/>
        <w:numPr>
          <w:ilvl w:val="0"/>
          <w:numId w:val="5"/>
        </w:numPr>
        <w:spacing w:after="120" w:line="240" w:lineRule="auto"/>
        <w:ind w:left="360"/>
        <w:contextualSpacing w:val="0"/>
        <w:rPr>
          <w:rFonts w:ascii="Arial" w:hAnsi="Arial" w:cs="Arial"/>
          <w:sz w:val="24"/>
          <w:szCs w:val="24"/>
        </w:rPr>
      </w:pPr>
      <w:r>
        <w:rPr>
          <w:rFonts w:ascii="Arial" w:hAnsi="Arial" w:cs="Arial"/>
          <w:sz w:val="24"/>
          <w:szCs w:val="24"/>
        </w:rPr>
        <w:t xml:space="preserve">The </w:t>
      </w:r>
      <w:r w:rsidRPr="002B09D4">
        <w:rPr>
          <w:rFonts w:ascii="Arial" w:hAnsi="Arial" w:cs="Arial"/>
          <w:sz w:val="24"/>
          <w:szCs w:val="24"/>
        </w:rPr>
        <w:t xml:space="preserve">Information Commissioner can </w:t>
      </w:r>
      <w:r>
        <w:rPr>
          <w:rFonts w:ascii="Arial" w:hAnsi="Arial" w:cs="Arial"/>
          <w:sz w:val="24"/>
          <w:szCs w:val="24"/>
        </w:rPr>
        <w:t xml:space="preserve">assess the merits of the complaint and </w:t>
      </w:r>
      <w:r w:rsidRPr="002B09D4">
        <w:rPr>
          <w:rFonts w:ascii="Arial" w:hAnsi="Arial" w:cs="Arial"/>
          <w:sz w:val="24"/>
          <w:szCs w:val="24"/>
        </w:rPr>
        <w:t xml:space="preserve">decide either that </w:t>
      </w:r>
      <w:r>
        <w:rPr>
          <w:rFonts w:ascii="Arial" w:hAnsi="Arial" w:cs="Arial"/>
          <w:sz w:val="24"/>
          <w:szCs w:val="24"/>
        </w:rPr>
        <w:t xml:space="preserve">Council </w:t>
      </w:r>
      <w:r w:rsidRPr="002B09D4">
        <w:rPr>
          <w:rFonts w:ascii="Arial" w:hAnsi="Arial" w:cs="Arial"/>
          <w:sz w:val="24"/>
          <w:szCs w:val="24"/>
        </w:rPr>
        <w:t xml:space="preserve">has complied with the Regulations or that further action is necessary to comply. The nature of this action (e.g. to provide information previously withheld or revise any fees) will be set out in a Decision Notice or an Enforcement Notice. These notices are binding on public authorities although </w:t>
      </w:r>
      <w:r>
        <w:rPr>
          <w:rFonts w:ascii="Arial" w:hAnsi="Arial" w:cs="Arial"/>
          <w:sz w:val="24"/>
          <w:szCs w:val="24"/>
        </w:rPr>
        <w:t xml:space="preserve">the requester </w:t>
      </w:r>
      <w:r w:rsidRPr="002B09D4">
        <w:rPr>
          <w:rFonts w:ascii="Arial" w:hAnsi="Arial" w:cs="Arial"/>
          <w:sz w:val="24"/>
          <w:szCs w:val="24"/>
        </w:rPr>
        <w:t xml:space="preserve">and the </w:t>
      </w:r>
      <w:r>
        <w:rPr>
          <w:rFonts w:ascii="Arial" w:hAnsi="Arial" w:cs="Arial"/>
          <w:sz w:val="24"/>
          <w:szCs w:val="24"/>
        </w:rPr>
        <w:t xml:space="preserve">Council </w:t>
      </w:r>
      <w:r w:rsidRPr="002B09D4">
        <w:rPr>
          <w:rFonts w:ascii="Arial" w:hAnsi="Arial" w:cs="Arial"/>
          <w:sz w:val="24"/>
          <w:szCs w:val="24"/>
        </w:rPr>
        <w:t>can appeal the Information Commissioner’s decision to the First Tier Tribunal (Information Rights) and thereafter on a point of law only, to the Upper Tribunal.</w:t>
      </w:r>
    </w:p>
    <w:p w:rsidR="005F4D26" w:rsidRPr="002B09D4" w:rsidRDefault="005F4D26" w:rsidP="005F4D26">
      <w:pPr>
        <w:pStyle w:val="ListParagraph"/>
        <w:numPr>
          <w:ilvl w:val="0"/>
          <w:numId w:val="5"/>
        </w:numPr>
        <w:spacing w:after="120" w:line="240" w:lineRule="auto"/>
        <w:ind w:left="360"/>
        <w:contextualSpacing w:val="0"/>
        <w:rPr>
          <w:rFonts w:ascii="Arial" w:hAnsi="Arial" w:cs="Arial"/>
          <w:sz w:val="24"/>
          <w:szCs w:val="24"/>
        </w:rPr>
      </w:pPr>
      <w:r w:rsidRPr="002B09D4">
        <w:rPr>
          <w:rFonts w:ascii="Arial" w:hAnsi="Arial" w:cs="Arial"/>
          <w:sz w:val="24"/>
          <w:szCs w:val="24"/>
        </w:rPr>
        <w:t xml:space="preserve">If the Information Commissioner upholds a complaint and decides that the Council must disclose information, a Decision Notice will be issued and served on the complainant and the Council.  This will specify the information </w:t>
      </w:r>
      <w:r>
        <w:rPr>
          <w:rFonts w:ascii="Arial" w:hAnsi="Arial" w:cs="Arial"/>
          <w:sz w:val="24"/>
          <w:szCs w:val="24"/>
        </w:rPr>
        <w:t xml:space="preserve">which must be </w:t>
      </w:r>
      <w:r w:rsidRPr="002B09D4">
        <w:rPr>
          <w:rFonts w:ascii="Arial" w:hAnsi="Arial" w:cs="Arial"/>
          <w:sz w:val="24"/>
          <w:szCs w:val="24"/>
        </w:rPr>
        <w:t>disclose</w:t>
      </w:r>
      <w:r>
        <w:rPr>
          <w:rFonts w:ascii="Arial" w:hAnsi="Arial" w:cs="Arial"/>
          <w:sz w:val="24"/>
          <w:szCs w:val="24"/>
        </w:rPr>
        <w:t>d</w:t>
      </w:r>
      <w:r w:rsidRPr="002B09D4">
        <w:rPr>
          <w:rFonts w:ascii="Arial" w:hAnsi="Arial" w:cs="Arial"/>
          <w:sz w:val="24"/>
          <w:szCs w:val="24"/>
        </w:rPr>
        <w:t xml:space="preserve"> and the time period for doing so.</w:t>
      </w:r>
    </w:p>
    <w:p w:rsidR="005F4D26" w:rsidRPr="00AC1034" w:rsidRDefault="005F4D26" w:rsidP="00533DB1">
      <w:pPr>
        <w:pStyle w:val="ListParagraph"/>
        <w:numPr>
          <w:ilvl w:val="0"/>
          <w:numId w:val="5"/>
        </w:numPr>
        <w:spacing w:after="120" w:line="240" w:lineRule="auto"/>
        <w:ind w:left="360"/>
        <w:contextualSpacing w:val="0"/>
        <w:rPr>
          <w:rFonts w:ascii="Arial" w:hAnsi="Arial" w:cs="Arial"/>
          <w:sz w:val="24"/>
          <w:szCs w:val="24"/>
        </w:rPr>
      </w:pPr>
      <w:r w:rsidRPr="00AC1034">
        <w:rPr>
          <w:rFonts w:ascii="Arial" w:hAnsi="Arial" w:cs="Arial"/>
          <w:sz w:val="24"/>
          <w:szCs w:val="24"/>
        </w:rPr>
        <w:t>If the Council receives a Decision Notice that over-rules previous action taken by the Council (e.g. to withhold information), the Council may either comply or it can appeal to the First Tier Tribunal (Information Rights).</w:t>
      </w:r>
      <w:r w:rsidR="00AC1034" w:rsidRPr="00AC1034">
        <w:rPr>
          <w:rFonts w:ascii="Arial" w:hAnsi="Arial" w:cs="Arial"/>
          <w:sz w:val="24"/>
          <w:szCs w:val="24"/>
        </w:rPr>
        <w:t xml:space="preserve">     </w:t>
      </w:r>
      <w:r w:rsidRPr="00AC1034">
        <w:rPr>
          <w:rFonts w:ascii="Arial" w:hAnsi="Arial" w:cs="Arial"/>
          <w:sz w:val="24"/>
          <w:szCs w:val="24"/>
        </w:rPr>
        <w:t xml:space="preserve">Date: 09 October 2020. </w:t>
      </w:r>
      <w:bookmarkStart w:id="0" w:name="_GoBack"/>
      <w:bookmarkEnd w:id="0"/>
    </w:p>
    <w:p w:rsidR="00CF7B51" w:rsidRPr="005F4D26" w:rsidRDefault="00CF7B51" w:rsidP="005F4D26">
      <w:pPr>
        <w:spacing w:line="276" w:lineRule="auto"/>
        <w:rPr>
          <w:rFonts w:ascii="Arial" w:hAnsi="Arial" w:cs="Arial"/>
          <w:sz w:val="24"/>
          <w:szCs w:val="24"/>
        </w:rPr>
      </w:pPr>
    </w:p>
    <w:p w:rsidR="008212E7" w:rsidRPr="00CF7B51" w:rsidRDefault="008212E7" w:rsidP="008212E7">
      <w:pPr>
        <w:jc w:val="both"/>
        <w:rPr>
          <w:rFonts w:ascii="Arial" w:hAnsi="Arial" w:cs="Arial"/>
          <w:sz w:val="24"/>
          <w:szCs w:val="24"/>
        </w:rPr>
      </w:pPr>
    </w:p>
    <w:p w:rsidR="008212E7" w:rsidRPr="00CF7B51" w:rsidRDefault="008212E7" w:rsidP="008212E7">
      <w:pPr>
        <w:jc w:val="both"/>
        <w:rPr>
          <w:rFonts w:ascii="Arial" w:hAnsi="Arial" w:cs="Arial"/>
          <w:sz w:val="24"/>
          <w:szCs w:val="24"/>
        </w:rPr>
      </w:pPr>
    </w:p>
    <w:p w:rsidR="008212E7" w:rsidRDefault="00CF7B51" w:rsidP="00CF7B51">
      <w:r>
        <w:t xml:space="preserve"> </w:t>
      </w:r>
    </w:p>
    <w:p w:rsidR="004B2715" w:rsidRDefault="00AC1034"/>
    <w:sectPr w:rsidR="004B2715">
      <w:foot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42DEA" w:rsidRDefault="00E42DEA" w:rsidP="00342F8B">
      <w:r>
        <w:separator/>
      </w:r>
    </w:p>
  </w:endnote>
  <w:endnote w:type="continuationSeparator" w:id="0">
    <w:p w:rsidR="00E42DEA" w:rsidRDefault="00E42DEA" w:rsidP="00342F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27417794"/>
      <w:docPartObj>
        <w:docPartGallery w:val="Page Numbers (Bottom of Page)"/>
        <w:docPartUnique/>
      </w:docPartObj>
    </w:sdtPr>
    <w:sdtEndPr/>
    <w:sdtContent>
      <w:sdt>
        <w:sdtPr>
          <w:rPr>
            <w:rFonts w:ascii="Arial" w:hAnsi="Arial" w:cs="Arial"/>
            <w:sz w:val="16"/>
            <w:szCs w:val="16"/>
          </w:rPr>
          <w:id w:val="1639070325"/>
          <w:docPartObj>
            <w:docPartGallery w:val="Page Numbers (Top of Page)"/>
            <w:docPartUnique/>
          </w:docPartObj>
        </w:sdtPr>
        <w:sdtEndPr/>
        <w:sdtContent>
          <w:p w:rsidR="00342F8B" w:rsidRPr="002E261D" w:rsidRDefault="00342F8B" w:rsidP="00342F8B">
            <w:pPr>
              <w:pStyle w:val="Footer"/>
              <w:pBdr>
                <w:bottom w:val="single" w:sz="12" w:space="1" w:color="auto"/>
              </w:pBdr>
              <w:rPr>
                <w:rFonts w:ascii="Arial" w:hAnsi="Arial" w:cs="Arial"/>
                <w:sz w:val="16"/>
                <w:szCs w:val="16"/>
              </w:rPr>
            </w:pPr>
          </w:p>
          <w:p w:rsidR="00342F8B" w:rsidRPr="002E261D" w:rsidRDefault="00342F8B" w:rsidP="00342F8B">
            <w:pPr>
              <w:pStyle w:val="Footer"/>
              <w:rPr>
                <w:rFonts w:ascii="Arial" w:hAnsi="Arial" w:cs="Arial"/>
                <w:sz w:val="16"/>
                <w:szCs w:val="16"/>
              </w:rPr>
            </w:pPr>
            <w:r w:rsidRPr="002E261D">
              <w:rPr>
                <w:rFonts w:ascii="Arial" w:hAnsi="Arial" w:cs="Arial"/>
                <w:sz w:val="16"/>
                <w:szCs w:val="16"/>
              </w:rPr>
              <w:t>14</w:t>
            </w:r>
            <w:r>
              <w:rPr>
                <w:rFonts w:ascii="Arial" w:hAnsi="Arial" w:cs="Arial"/>
                <w:sz w:val="16"/>
                <w:szCs w:val="16"/>
              </w:rPr>
              <w:t>1029</w:t>
            </w:r>
            <w:r w:rsidRPr="002E261D">
              <w:rPr>
                <w:rFonts w:ascii="Arial" w:hAnsi="Arial" w:cs="Arial"/>
                <w:sz w:val="16"/>
                <w:szCs w:val="16"/>
              </w:rPr>
              <w:t xml:space="preserve"> – </w:t>
            </w:r>
            <w:r>
              <w:rPr>
                <w:rFonts w:ascii="Arial" w:hAnsi="Arial" w:cs="Arial"/>
                <w:sz w:val="16"/>
                <w:szCs w:val="16"/>
              </w:rPr>
              <w:t>FOI and EIR Policy</w:t>
            </w:r>
            <w:r w:rsidRPr="002E261D">
              <w:rPr>
                <w:rFonts w:ascii="Arial" w:hAnsi="Arial" w:cs="Arial"/>
                <w:sz w:val="16"/>
                <w:szCs w:val="16"/>
              </w:rPr>
              <w:t xml:space="preserve"> – v</w:t>
            </w:r>
            <w:r>
              <w:rPr>
                <w:rFonts w:ascii="Arial" w:hAnsi="Arial" w:cs="Arial"/>
                <w:sz w:val="16"/>
                <w:szCs w:val="16"/>
              </w:rPr>
              <w:t>1</w:t>
            </w:r>
          </w:p>
          <w:p w:rsidR="00342F8B" w:rsidRPr="002E261D" w:rsidRDefault="00342F8B" w:rsidP="00342F8B">
            <w:pPr>
              <w:pStyle w:val="Footer"/>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AC1034">
              <w:rPr>
                <w:rFonts w:ascii="Arial" w:hAnsi="Arial" w:cs="Arial"/>
                <w:bCs/>
                <w:noProof/>
                <w:sz w:val="16"/>
                <w:szCs w:val="16"/>
              </w:rPr>
              <w:t>13</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AC1034">
              <w:rPr>
                <w:rFonts w:ascii="Arial" w:hAnsi="Arial" w:cs="Arial"/>
                <w:bCs/>
                <w:noProof/>
                <w:sz w:val="16"/>
                <w:szCs w:val="16"/>
              </w:rPr>
              <w:t>13</w:t>
            </w:r>
            <w:r w:rsidRPr="002E261D">
              <w:rPr>
                <w:rFonts w:ascii="Arial" w:hAnsi="Arial" w:cs="Arial"/>
                <w:bCs/>
                <w:sz w:val="16"/>
                <w:szCs w:val="16"/>
              </w:rPr>
              <w:fldChar w:fldCharType="end"/>
            </w:r>
          </w:p>
        </w:sdtContent>
      </w:sdt>
    </w:sdtContent>
  </w:sdt>
  <w:p w:rsidR="00342F8B" w:rsidRDefault="00342F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42DEA" w:rsidRDefault="00E42DEA" w:rsidP="00342F8B">
      <w:r>
        <w:separator/>
      </w:r>
    </w:p>
  </w:footnote>
  <w:footnote w:type="continuationSeparator" w:id="0">
    <w:p w:rsidR="00E42DEA" w:rsidRDefault="00E42DEA" w:rsidP="00342F8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04D"/>
    <w:multiLevelType w:val="multilevel"/>
    <w:tmpl w:val="5530A04E"/>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07366346"/>
    <w:multiLevelType w:val="hybridMultilevel"/>
    <w:tmpl w:val="99FA8056"/>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3B541C0"/>
    <w:multiLevelType w:val="hybridMultilevel"/>
    <w:tmpl w:val="B248FDAE"/>
    <w:lvl w:ilvl="0" w:tplc="0BCCEC18">
      <w:start w:val="1"/>
      <w:numFmt w:val="bullet"/>
      <w:lvlText w:val=""/>
      <w:lvlJc w:val="left"/>
      <w:pPr>
        <w:tabs>
          <w:tab w:val="num" w:pos="1163"/>
        </w:tabs>
        <w:ind w:left="1163" w:hanging="454"/>
      </w:pPr>
      <w:rPr>
        <w:rFonts w:ascii="Symbol" w:hAnsi="Symbol" w:hint="default"/>
        <w:color w:val="auto"/>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3" w15:restartNumberingAfterBreak="0">
    <w:nsid w:val="24823E6B"/>
    <w:multiLevelType w:val="hybridMultilevel"/>
    <w:tmpl w:val="91EA360E"/>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D292E2C"/>
    <w:multiLevelType w:val="hybridMultilevel"/>
    <w:tmpl w:val="C008923E"/>
    <w:lvl w:ilvl="0" w:tplc="0BCCEC18">
      <w:start w:val="1"/>
      <w:numFmt w:val="bullet"/>
      <w:lvlText w:val=""/>
      <w:lvlJc w:val="left"/>
      <w:pPr>
        <w:tabs>
          <w:tab w:val="num" w:pos="1174"/>
        </w:tabs>
        <w:ind w:left="1174" w:hanging="454"/>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32441E5D"/>
    <w:multiLevelType w:val="hybridMultilevel"/>
    <w:tmpl w:val="16DC333C"/>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D620E8B"/>
    <w:multiLevelType w:val="hybridMultilevel"/>
    <w:tmpl w:val="F202C88A"/>
    <w:lvl w:ilvl="0" w:tplc="08F61FCE">
      <w:start w:val="1"/>
      <w:numFmt w:val="decimal"/>
      <w:lvlText w:val="%1."/>
      <w:lvlJc w:val="left"/>
      <w:pPr>
        <w:ind w:left="720" w:hanging="360"/>
      </w:pPr>
      <w:rPr>
        <w:rFonts w:ascii="Arial" w:hAnsi="Arial" w:cs="Arial"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A552DE"/>
    <w:multiLevelType w:val="hybridMultilevel"/>
    <w:tmpl w:val="AFBE8170"/>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0D477D3"/>
    <w:multiLevelType w:val="hybridMultilevel"/>
    <w:tmpl w:val="378415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AC02045"/>
    <w:multiLevelType w:val="hybridMultilevel"/>
    <w:tmpl w:val="6CCC61A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4"/>
  </w:num>
  <w:num w:numId="4">
    <w:abstractNumId w:val="9"/>
  </w:num>
  <w:num w:numId="5">
    <w:abstractNumId w:val="6"/>
  </w:num>
  <w:num w:numId="6">
    <w:abstractNumId w:val="1"/>
  </w:num>
  <w:num w:numId="7">
    <w:abstractNumId w:val="5"/>
  </w:num>
  <w:num w:numId="8">
    <w:abstractNumId w:val="7"/>
  </w:num>
  <w:num w:numId="9">
    <w:abstractNumId w:val="3"/>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212E7"/>
    <w:rsid w:val="0002113A"/>
    <w:rsid w:val="00033286"/>
    <w:rsid w:val="000A4D93"/>
    <w:rsid w:val="000F46D2"/>
    <w:rsid w:val="002444C1"/>
    <w:rsid w:val="003261B9"/>
    <w:rsid w:val="00342F8B"/>
    <w:rsid w:val="00594B1F"/>
    <w:rsid w:val="005B78DF"/>
    <w:rsid w:val="005F4D26"/>
    <w:rsid w:val="0073150D"/>
    <w:rsid w:val="00754DAB"/>
    <w:rsid w:val="008212E7"/>
    <w:rsid w:val="00A417CD"/>
    <w:rsid w:val="00A766E1"/>
    <w:rsid w:val="00AC1034"/>
    <w:rsid w:val="00AF394A"/>
    <w:rsid w:val="00CA309A"/>
    <w:rsid w:val="00CF7B51"/>
    <w:rsid w:val="00E42DEA"/>
    <w:rsid w:val="00E45775"/>
    <w:rsid w:val="00E827AC"/>
    <w:rsid w:val="00FE140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4A61E20-24A4-4448-8737-A27A43AEF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212E7"/>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212E7"/>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8212E7"/>
    <w:pPr>
      <w:spacing w:after="150" w:line="336" w:lineRule="atLeast"/>
    </w:pPr>
    <w:rPr>
      <w:color w:val="003366"/>
      <w:sz w:val="29"/>
      <w:szCs w:val="29"/>
      <w:lang w:eastAsia="en-GB"/>
    </w:rPr>
  </w:style>
  <w:style w:type="character" w:styleId="Hyperlink">
    <w:name w:val="Hyperlink"/>
    <w:basedOn w:val="DefaultParagraphFont"/>
    <w:uiPriority w:val="99"/>
    <w:unhideWhenUsed/>
    <w:rsid w:val="008212E7"/>
    <w:rPr>
      <w:color w:val="0563C1" w:themeColor="hyperlink"/>
      <w:u w:val="single"/>
    </w:rPr>
  </w:style>
  <w:style w:type="paragraph" w:styleId="ListParagraph">
    <w:name w:val="List Paragraph"/>
    <w:basedOn w:val="Normal"/>
    <w:uiPriority w:val="34"/>
    <w:qFormat/>
    <w:rsid w:val="00CF7B51"/>
    <w:pPr>
      <w:spacing w:after="160" w:line="259"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unhideWhenUsed/>
    <w:rsid w:val="00342F8B"/>
    <w:pPr>
      <w:tabs>
        <w:tab w:val="center" w:pos="4513"/>
        <w:tab w:val="right" w:pos="9026"/>
      </w:tabs>
    </w:pPr>
  </w:style>
  <w:style w:type="character" w:customStyle="1" w:styleId="HeaderChar">
    <w:name w:val="Header Char"/>
    <w:basedOn w:val="DefaultParagraphFont"/>
    <w:link w:val="Header"/>
    <w:uiPriority w:val="99"/>
    <w:rsid w:val="00342F8B"/>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42F8B"/>
    <w:pPr>
      <w:tabs>
        <w:tab w:val="center" w:pos="4513"/>
        <w:tab w:val="right" w:pos="9026"/>
      </w:tabs>
    </w:pPr>
  </w:style>
  <w:style w:type="character" w:customStyle="1" w:styleId="FooterChar">
    <w:name w:val="Footer Char"/>
    <w:basedOn w:val="DefaultParagraphFont"/>
    <w:link w:val="Footer"/>
    <w:uiPriority w:val="99"/>
    <w:rsid w:val="00342F8B"/>
    <w:rPr>
      <w:rFonts w:ascii="Times New Roman" w:eastAsia="Times New Roman" w:hAnsi="Times New Roman" w:cs="Times New Roman"/>
      <w:sz w:val="20"/>
      <w:szCs w:val="20"/>
    </w:rPr>
  </w:style>
  <w:style w:type="paragraph" w:styleId="BalloonText">
    <w:name w:val="Balloon Text"/>
    <w:basedOn w:val="Normal"/>
    <w:link w:val="BalloonTextChar"/>
    <w:uiPriority w:val="99"/>
    <w:semiHidden/>
    <w:unhideWhenUsed/>
    <w:rsid w:val="00AF394A"/>
    <w:rPr>
      <w:rFonts w:ascii="Tahoma" w:hAnsi="Tahoma" w:cs="Tahoma"/>
      <w:sz w:val="16"/>
      <w:szCs w:val="16"/>
    </w:rPr>
  </w:style>
  <w:style w:type="character" w:customStyle="1" w:styleId="BalloonTextChar">
    <w:name w:val="Balloon Text Char"/>
    <w:basedOn w:val="DefaultParagraphFont"/>
    <w:link w:val="BalloonText"/>
    <w:uiPriority w:val="99"/>
    <w:semiHidden/>
    <w:rsid w:val="00AF394A"/>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45133511">
      <w:bodyDiv w:val="1"/>
      <w:marLeft w:val="0"/>
      <w:marRight w:val="0"/>
      <w:marTop w:val="0"/>
      <w:marBottom w:val="0"/>
      <w:divBdr>
        <w:top w:val="none" w:sz="0" w:space="0" w:color="auto"/>
        <w:left w:val="none" w:sz="0" w:space="0" w:color="auto"/>
        <w:bottom w:val="none" w:sz="0" w:space="0" w:color="auto"/>
        <w:right w:val="none" w:sz="0" w:space="0" w:color="auto"/>
      </w:divBdr>
    </w:div>
    <w:div w:id="12944862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lizabeth.beattie@causewaycoastandglens.gov.uk"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elizabeth.beattie@causewaycoastandglens.gov.uk"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whatdotheyknow.com/request/drafting_of_the_draft_guidance_o" TargetMode="External"/><Relationship Id="rId5" Type="http://schemas.openxmlformats.org/officeDocument/2006/relationships/footnotes" Target="footnotes.xml"/><Relationship Id="rId10" Type="http://schemas.openxmlformats.org/officeDocument/2006/relationships/hyperlink" Target="mailto:elizabeth.beattie@causewaycoastandglens.gov.uk" TargetMode="External"/><Relationship Id="rId4" Type="http://schemas.openxmlformats.org/officeDocument/2006/relationships/webSettings" Target="webSettings.xml"/><Relationship Id="rId9" Type="http://schemas.openxmlformats.org/officeDocument/2006/relationships/hyperlink" Target="mailto:ni@ico.org.uk"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13</Pages>
  <Words>3065</Words>
  <Characters>17477</Characters>
  <Application>Microsoft Office Word</Application>
  <DocSecurity>0</DocSecurity>
  <Lines>145</Lines>
  <Paragraphs>41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20501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Elizabeth Beattie</dc:creator>
  <cp:lastModifiedBy>Linda McKee</cp:lastModifiedBy>
  <cp:revision>2</cp:revision>
  <cp:lastPrinted>2015-04-27T14:47:00Z</cp:lastPrinted>
  <dcterms:created xsi:type="dcterms:W3CDTF">2020-11-17T15:34:00Z</dcterms:created>
  <dcterms:modified xsi:type="dcterms:W3CDTF">2020-11-17T15:34:00Z</dcterms:modified>
</cp:coreProperties>
</file>